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73" w:rsidRPr="00EE691C" w:rsidRDefault="00291E73"/>
    <w:p w:rsidR="009105C4" w:rsidRPr="00EE691C" w:rsidRDefault="009105C4"/>
    <w:p w:rsidR="009105C4" w:rsidRPr="00EE691C" w:rsidRDefault="009105C4"/>
    <w:p w:rsidR="009105C4" w:rsidRPr="00EE691C" w:rsidRDefault="009105C4"/>
    <w:p w:rsidR="009105C4" w:rsidRPr="00EE691C" w:rsidRDefault="009105C4"/>
    <w:p w:rsidR="009105C4" w:rsidRPr="00EE691C" w:rsidRDefault="009105C4"/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404664" w:rsidRPr="00EE691C" w:rsidTr="00D65E59">
        <w:trPr>
          <w:trHeight w:val="576"/>
        </w:trPr>
        <w:tc>
          <w:tcPr>
            <w:tcW w:w="9643" w:type="dxa"/>
            <w:shd w:val="clear" w:color="auto" w:fill="auto"/>
            <w:vAlign w:val="center"/>
          </w:tcPr>
          <w:p w:rsidR="00B11FE0" w:rsidRPr="00EE691C" w:rsidRDefault="00992F47" w:rsidP="004D6F13">
            <w:pPr>
              <w:jc w:val="center"/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 </w:t>
            </w:r>
            <w:r w:rsidR="0094456F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STAKEHOLDER </w:t>
            </w:r>
            <w:r w:rsidR="002C791B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ASSESSMENT</w:t>
            </w:r>
            <w:r w:rsidR="00FD48EA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 FORM</w:t>
            </w:r>
            <w:r w:rsidR="009105C4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– SUMMARY </w:t>
            </w:r>
            <w:r w:rsidR="006C087C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 xml:space="preserve">SECTION </w:t>
            </w:r>
            <w:r w:rsidR="00E05A79"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br/>
            </w:r>
            <w:r w:rsidR="00496F17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(For </w:t>
            </w:r>
            <w:r w:rsidR="0094456F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Stakeholder to </w:t>
            </w:r>
            <w:r w:rsidR="00496F17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complete </w:t>
            </w:r>
            <w:r w:rsidR="0094456F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>and return to AEMO</w:t>
            </w:r>
            <w:r w:rsidR="00364B64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 xml:space="preserve">. </w:t>
            </w:r>
            <w:r w:rsidR="00B11FE0" w:rsidRPr="00EE691C">
              <w:rPr>
                <w:rFonts w:ascii="Arial" w:hAnsi="Arial" w:cs="Arial"/>
                <w:b/>
                <w:i/>
                <w:color w:val="003366"/>
                <w:sz w:val="18"/>
                <w:szCs w:val="18"/>
              </w:rPr>
              <w:t>The PPC is to accompany this form)</w:t>
            </w:r>
          </w:p>
        </w:tc>
      </w:tr>
    </w:tbl>
    <w:p w:rsidR="00F217C4" w:rsidRPr="00EE691C" w:rsidRDefault="00F217C4">
      <w:pPr>
        <w:rPr>
          <w:color w:val="003366"/>
        </w:rPr>
      </w:pPr>
    </w:p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3"/>
        <w:gridCol w:w="2984"/>
        <w:gridCol w:w="2158"/>
        <w:gridCol w:w="2068"/>
      </w:tblGrid>
      <w:tr w:rsidR="00404664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840A6A" w:rsidRPr="00EE691C" w:rsidRDefault="00840A6A" w:rsidP="009105C4">
            <w:pPr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  <w:t>This section will be completed by AEMO</w:t>
            </w:r>
          </w:p>
        </w:tc>
      </w:tr>
      <w:tr w:rsidR="00404664" w:rsidRPr="00EE691C" w:rsidTr="00EE691C">
        <w:trPr>
          <w:trHeight w:val="316"/>
        </w:trPr>
        <w:tc>
          <w:tcPr>
            <w:tcW w:w="2433" w:type="dxa"/>
            <w:shd w:val="clear" w:color="auto" w:fill="auto"/>
          </w:tcPr>
          <w:p w:rsidR="00191B74" w:rsidRPr="00EE691C" w:rsidRDefault="00191B74" w:rsidP="009105C4">
            <w:pPr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003366"/>
                <w:sz w:val="22"/>
                <w:szCs w:val="22"/>
              </w:rPr>
              <w:t>Issue Number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191B74" w:rsidRPr="00EE691C" w:rsidRDefault="00F53578" w:rsidP="00FF7F9B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IN0</w:t>
            </w:r>
            <w:r w:rsidR="00FF7F9B">
              <w:rPr>
                <w:rFonts w:ascii="Arial" w:hAnsi="Arial" w:cs="Arial"/>
                <w:b/>
                <w:color w:val="003366"/>
                <w:sz w:val="22"/>
                <w:szCs w:val="22"/>
              </w:rPr>
              <w:t>06</w:t>
            </w:r>
            <w:r w:rsidRPr="00EE691C">
              <w:rPr>
                <w:rFonts w:ascii="Arial" w:hAnsi="Arial" w:cs="Arial"/>
                <w:b/>
                <w:color w:val="003366"/>
                <w:sz w:val="22"/>
                <w:szCs w:val="22"/>
              </w:rPr>
              <w:t>/</w:t>
            </w:r>
            <w:r w:rsidR="00FF7F9B">
              <w:rPr>
                <w:rFonts w:ascii="Arial" w:hAnsi="Arial" w:cs="Arial"/>
                <w:b/>
                <w:color w:val="003366"/>
                <w:sz w:val="22"/>
                <w:szCs w:val="22"/>
              </w:rPr>
              <w:t>09</w:t>
            </w:r>
          </w:p>
        </w:tc>
      </w:tr>
      <w:tr w:rsidR="00404664" w:rsidRPr="00EE691C" w:rsidTr="00EE691C">
        <w:trPr>
          <w:trHeight w:val="316"/>
        </w:trPr>
        <w:tc>
          <w:tcPr>
            <w:tcW w:w="2433" w:type="dxa"/>
            <w:shd w:val="clear" w:color="auto" w:fill="auto"/>
          </w:tcPr>
          <w:p w:rsidR="00191B74" w:rsidRPr="00EE691C" w:rsidRDefault="00191B74" w:rsidP="00191B7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 xml:space="preserve">Impacted </w:t>
            </w:r>
          </w:p>
          <w:p w:rsidR="00191B74" w:rsidRPr="00EE691C" w:rsidRDefault="00191B74" w:rsidP="00191B7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Jurisdiction(s)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FF7F9B" w:rsidRDefault="00FF7F9B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003366"/>
                <w:sz w:val="22"/>
                <w:szCs w:val="22"/>
              </w:rPr>
              <w:t>Victoria</w:t>
            </w:r>
          </w:p>
          <w:p w:rsidR="00191B74" w:rsidRDefault="00EE691C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Queensland</w:t>
            </w:r>
          </w:p>
          <w:p w:rsidR="00FF7F9B" w:rsidRPr="00EE691C" w:rsidRDefault="00FF7F9B" w:rsidP="00F53578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color w:val="003366"/>
                <w:sz w:val="22"/>
                <w:szCs w:val="22"/>
              </w:rPr>
              <w:t>South Australia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Proponent</w:t>
            </w:r>
          </w:p>
        </w:tc>
        <w:tc>
          <w:tcPr>
            <w:tcW w:w="2984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Nandu Datar</w:t>
            </w:r>
          </w:p>
        </w:tc>
        <w:tc>
          <w:tcPr>
            <w:tcW w:w="215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Company</w:t>
            </w:r>
          </w:p>
        </w:tc>
        <w:tc>
          <w:tcPr>
            <w:tcW w:w="206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AEMO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2060"/>
                <w:sz w:val="22"/>
                <w:szCs w:val="22"/>
              </w:rPr>
              <w:t>Proponent e-mail</w:t>
            </w:r>
          </w:p>
        </w:tc>
        <w:tc>
          <w:tcPr>
            <w:tcW w:w="2984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Nandu.datar@aemo.com.au</w:t>
            </w:r>
          </w:p>
        </w:tc>
        <w:tc>
          <w:tcPr>
            <w:tcW w:w="215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Proponent phone</w:t>
            </w:r>
          </w:p>
        </w:tc>
        <w:tc>
          <w:tcPr>
            <w:tcW w:w="2068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03 9609 8851</w:t>
            </w:r>
          </w:p>
        </w:tc>
      </w:tr>
      <w:tr w:rsidR="00EE691C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Affected Gas Market(s)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 xml:space="preserve">Retail       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Wholesale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Bulletin Board</w:t>
            </w:r>
          </w:p>
          <w:p w:rsidR="00EE691C" w:rsidRPr="00EE691C" w:rsidRDefault="00EE691C" w:rsidP="00EE691C">
            <w:pPr>
              <w:numPr>
                <w:ilvl w:val="0"/>
                <w:numId w:val="2"/>
              </w:num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STTM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Gas Retail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Date proposal sent to AEMO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EE691C" w:rsidRPr="00EE691C" w:rsidRDefault="00EE691C" w:rsidP="00EE691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39241B" w:rsidRPr="00EE691C" w:rsidTr="00EE691C">
        <w:trPr>
          <w:trHeight w:val="315"/>
        </w:trPr>
        <w:tc>
          <w:tcPr>
            <w:tcW w:w="2433" w:type="dxa"/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Industry Consultative forum used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983B3E" w:rsidP="0040466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GRCF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Other Working Groups used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776811" w:rsidRPr="00EE691C" w:rsidRDefault="00776811" w:rsidP="00776811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</w:p>
        </w:tc>
      </w:tr>
      <w:tr w:rsidR="00016AC0" w:rsidRPr="00EE691C" w:rsidTr="00EE691C">
        <w:trPr>
          <w:trHeight w:val="548"/>
        </w:trPr>
        <w:tc>
          <w:tcPr>
            <w:tcW w:w="2433" w:type="dxa"/>
            <w:shd w:val="clear" w:color="auto" w:fill="auto"/>
          </w:tcPr>
          <w:p w:rsidR="00016AC0" w:rsidRPr="00EE691C" w:rsidRDefault="005549FB" w:rsidP="009105C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3366"/>
                <w:sz w:val="22"/>
                <w:szCs w:val="22"/>
              </w:rPr>
              <w:t>Short Title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016AC0" w:rsidRPr="00EE691C" w:rsidRDefault="00FF7F9B" w:rsidP="00F541D4">
            <w:pPr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FF7F9B">
              <w:rPr>
                <w:rFonts w:ascii="Arial" w:hAnsi="Arial" w:cs="Arial"/>
                <w:color w:val="003366"/>
                <w:sz w:val="22"/>
                <w:szCs w:val="22"/>
              </w:rPr>
              <w:t>Technology changes - Proposed changes to the Service Order Response transaction for VIC, QLD and SA. (Note - formally known as Job Completion Codes)</w:t>
            </w:r>
          </w:p>
        </w:tc>
      </w:tr>
      <w:tr w:rsidR="009105C4" w:rsidRPr="00EE691C" w:rsidTr="00EE691C">
        <w:tc>
          <w:tcPr>
            <w:tcW w:w="2433" w:type="dxa"/>
            <w:shd w:val="clear" w:color="auto" w:fill="auto"/>
          </w:tcPr>
          <w:p w:rsidR="009105C4" w:rsidRPr="00EE691C" w:rsidRDefault="00C73282" w:rsidP="009105C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002060"/>
                <w:sz w:val="22"/>
                <w:szCs w:val="22"/>
              </w:rPr>
              <w:t>Other k</w:t>
            </w:r>
            <w:r w:rsidR="009105C4" w:rsidRPr="00EE691C">
              <w:rPr>
                <w:rFonts w:ascii="Arial" w:hAnsi="Arial" w:cs="Arial"/>
                <w:color w:val="002060"/>
                <w:sz w:val="22"/>
                <w:szCs w:val="22"/>
              </w:rPr>
              <w:t xml:space="preserve">ey contact information </w:t>
            </w:r>
          </w:p>
        </w:tc>
        <w:tc>
          <w:tcPr>
            <w:tcW w:w="7210" w:type="dxa"/>
            <w:gridSpan w:val="3"/>
            <w:shd w:val="clear" w:color="auto" w:fill="auto"/>
          </w:tcPr>
          <w:p w:rsidR="009105C4" w:rsidRPr="00EE691C" w:rsidRDefault="00684A53" w:rsidP="009105C4">
            <w:pPr>
              <w:rPr>
                <w:rFonts w:ascii="Arial" w:hAnsi="Arial" w:cs="Arial"/>
                <w:color w:val="1E4164"/>
                <w:sz w:val="22"/>
                <w:szCs w:val="22"/>
              </w:rPr>
            </w:pPr>
            <w:hyperlink r:id="rId8" w:history="1">
              <w:r w:rsidR="00F02DAD" w:rsidRPr="00EE691C">
                <w:rPr>
                  <w:rStyle w:val="Hyperlink"/>
                  <w:rFonts w:ascii="Arial" w:hAnsi="Arial" w:cs="Arial"/>
                  <w:sz w:val="22"/>
                  <w:szCs w:val="22"/>
                </w:rPr>
                <w:t>grcf@aemo.com.au</w:t>
              </w:r>
            </w:hyperlink>
            <w:r w:rsidR="00F02DAD"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</w:tc>
      </w:tr>
    </w:tbl>
    <w:p w:rsidR="00451480" w:rsidRPr="00EE691C" w:rsidRDefault="00451480"/>
    <w:p w:rsidR="009105C4" w:rsidRPr="00EE691C" w:rsidRDefault="009105C4"/>
    <w:tbl>
      <w:tblPr>
        <w:tblW w:w="964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320"/>
        <w:gridCol w:w="2432"/>
        <w:gridCol w:w="2425"/>
      </w:tblGrid>
      <w:tr w:rsidR="00AF6A8C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AF6A8C" w:rsidRPr="00EE691C" w:rsidRDefault="00AF6A8C" w:rsidP="00AF6A8C">
            <w:pPr>
              <w:jc w:val="center"/>
              <w:rPr>
                <w:rFonts w:ascii="Arial" w:hAnsi="Arial" w:cs="Arial"/>
                <w:b/>
                <w:i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i/>
                <w:color w:val="1F497D"/>
                <w:sz w:val="22"/>
                <w:szCs w:val="22"/>
              </w:rPr>
              <w:t>STAKEHOLDER DETAILS</w:t>
            </w:r>
          </w:p>
        </w:tc>
      </w:tr>
      <w:tr w:rsidR="00840A6A" w:rsidRPr="00EE691C" w:rsidTr="00D65E59">
        <w:trPr>
          <w:trHeight w:val="316"/>
        </w:trPr>
        <w:tc>
          <w:tcPr>
            <w:tcW w:w="9643" w:type="dxa"/>
            <w:gridSpan w:val="4"/>
            <w:shd w:val="clear" w:color="auto" w:fill="auto"/>
          </w:tcPr>
          <w:p w:rsidR="00840A6A" w:rsidRPr="00EE691C" w:rsidRDefault="00840A6A" w:rsidP="00840A6A">
            <w:pPr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b/>
                <w:color w:val="1F497D"/>
                <w:sz w:val="22"/>
                <w:szCs w:val="22"/>
              </w:rPr>
              <w:t>This section will be completed by the Stakeholder</w:t>
            </w:r>
          </w:p>
        </w:tc>
      </w:tr>
      <w:tr w:rsidR="00AF6A8C" w:rsidRPr="00EE691C" w:rsidTr="00D65E59">
        <w:trPr>
          <w:trHeight w:val="316"/>
        </w:trPr>
        <w:tc>
          <w:tcPr>
            <w:tcW w:w="2466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Company</w:t>
            </w:r>
          </w:p>
        </w:tc>
        <w:tc>
          <w:tcPr>
            <w:tcW w:w="2320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191B74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Contact Person </w:t>
            </w:r>
          </w:p>
          <w:p w:rsidR="00AF6A8C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(</w:t>
            </w:r>
            <w:r w:rsidR="00AF6A8C" w:rsidRPr="00EE691C">
              <w:rPr>
                <w:rFonts w:ascii="Arial" w:hAnsi="Arial" w:cs="Arial"/>
                <w:color w:val="1F497D"/>
                <w:sz w:val="22"/>
                <w:szCs w:val="22"/>
              </w:rPr>
              <w:t>who prepared this assessment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F6A8C" w:rsidRPr="00EE691C" w:rsidTr="00D65E59">
        <w:trPr>
          <w:trHeight w:val="315"/>
        </w:trPr>
        <w:tc>
          <w:tcPr>
            <w:tcW w:w="2466" w:type="dxa"/>
            <w:shd w:val="clear" w:color="auto" w:fill="auto"/>
          </w:tcPr>
          <w:p w:rsidR="00AF6A8C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Date Assessment completed </w:t>
            </w:r>
          </w:p>
        </w:tc>
        <w:tc>
          <w:tcPr>
            <w:tcW w:w="2320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Contact Person Phone</w:t>
            </w:r>
          </w:p>
        </w:tc>
        <w:tc>
          <w:tcPr>
            <w:tcW w:w="2425" w:type="dxa"/>
            <w:shd w:val="clear" w:color="auto" w:fill="auto"/>
          </w:tcPr>
          <w:p w:rsidR="00AF6A8C" w:rsidRPr="00EE691C" w:rsidRDefault="00AF6A8C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91B74" w:rsidRPr="00EE691C" w:rsidTr="00D65E59">
        <w:trPr>
          <w:trHeight w:val="315"/>
        </w:trPr>
        <w:tc>
          <w:tcPr>
            <w:tcW w:w="2466" w:type="dxa"/>
            <w:shd w:val="clear" w:color="auto" w:fill="auto"/>
          </w:tcPr>
          <w:p w:rsidR="00191B74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Contact Person e-mail</w:t>
            </w:r>
          </w:p>
        </w:tc>
        <w:tc>
          <w:tcPr>
            <w:tcW w:w="7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1B74" w:rsidRPr="00EE691C" w:rsidRDefault="00191B74" w:rsidP="00AF6A8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:rsidR="00AF6A8C" w:rsidRPr="00EE691C" w:rsidRDefault="00AF6A8C">
      <w:pPr>
        <w:sectPr w:rsidR="00AF6A8C" w:rsidRPr="00EE691C" w:rsidSect="00D65E59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217C4" w:rsidRPr="00EE691C" w:rsidRDefault="00F217C4"/>
    <w:p w:rsidR="00451480" w:rsidRPr="00EE691C" w:rsidRDefault="00451480"/>
    <w:tbl>
      <w:tblPr>
        <w:tblW w:w="9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656AF9" w:rsidRPr="00EE691C" w:rsidTr="00D65E59">
        <w:trPr>
          <w:trHeight w:val="623"/>
        </w:trPr>
        <w:tc>
          <w:tcPr>
            <w:tcW w:w="9386" w:type="dxa"/>
            <w:shd w:val="clear" w:color="auto" w:fill="auto"/>
            <w:vAlign w:val="center"/>
          </w:tcPr>
          <w:p w:rsidR="00656AF9" w:rsidRPr="00EE691C" w:rsidRDefault="00A43089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STAKEHOLDER </w:t>
            </w:r>
            <w:r w:rsidR="00656AF9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ASSESSMENT </w:t>
            </w:r>
            <w:r w:rsidR="00AA0BDB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– DETAILED RESPONSE SECTION</w:t>
            </w:r>
          </w:p>
        </w:tc>
      </w:tr>
    </w:tbl>
    <w:p w:rsidR="00656AF9" w:rsidRPr="00EE691C" w:rsidRDefault="00656AF9" w:rsidP="00D65E59"/>
    <w:tbl>
      <w:tblPr>
        <w:tblW w:w="9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6627"/>
      </w:tblGrid>
      <w:tr w:rsidR="00E05A79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E05A79" w:rsidRPr="00EE691C" w:rsidRDefault="00AA0BD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 xml:space="preserve">IMPACT </w:t>
            </w:r>
            <w:r w:rsidR="00E05A79"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ASSESSMENT SECTION</w:t>
            </w:r>
          </w:p>
        </w:tc>
      </w:tr>
      <w:tr w:rsidR="00455C25" w:rsidRPr="00EE691C" w:rsidTr="00D65E59">
        <w:trPr>
          <w:trHeight w:val="1535"/>
        </w:trPr>
        <w:tc>
          <w:tcPr>
            <w:tcW w:w="2759" w:type="dxa"/>
            <w:shd w:val="clear" w:color="auto" w:fill="auto"/>
          </w:tcPr>
          <w:p w:rsidR="00455C25" w:rsidRPr="00EE691C" w:rsidRDefault="00AA0BDB" w:rsidP="008A4FE6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1. Provide a brief description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of </w:t>
            </w:r>
            <w:r w:rsidR="00364B6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impact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 terms of what applications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programming modules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business processes your organisation need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s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to change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lockText"/>
              <w:tabs>
                <w:tab w:val="num" w:pos="13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</w:p>
        </w:tc>
      </w:tr>
      <w:tr w:rsidR="00455C25" w:rsidRPr="00EE691C" w:rsidTr="008A4FE6">
        <w:trPr>
          <w:trHeight w:val="1283"/>
        </w:trPr>
        <w:tc>
          <w:tcPr>
            <w:tcW w:w="2759" w:type="dxa"/>
            <w:shd w:val="clear" w:color="auto" w:fill="auto"/>
          </w:tcPr>
          <w:p w:rsidR="00455C25" w:rsidRPr="00EE691C" w:rsidRDefault="00AA0BDB" w:rsidP="00E05A79">
            <w:pPr>
              <w:pStyle w:val="BlockText"/>
              <w:tabs>
                <w:tab w:val="num" w:pos="1440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2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Are there any customer impacts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364B64" w:rsidRPr="00EE691C" w:rsidTr="00D65E59">
        <w:trPr>
          <w:trHeight w:val="1960"/>
        </w:trPr>
        <w:tc>
          <w:tcPr>
            <w:tcW w:w="2759" w:type="dxa"/>
            <w:shd w:val="clear" w:color="auto" w:fill="auto"/>
          </w:tcPr>
          <w:p w:rsidR="00364B64" w:rsidRPr="00EE691C" w:rsidRDefault="00364B64" w:rsidP="00F02DAD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3. The likely implementation effect of the change(s) on stakeholder. (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e.g.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Risk assessment, 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regulatory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framework </w:t>
            </w:r>
            <w:r w:rsidR="00F02DAD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etc.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) </w:t>
            </w:r>
          </w:p>
        </w:tc>
        <w:tc>
          <w:tcPr>
            <w:tcW w:w="6627" w:type="dxa"/>
            <w:shd w:val="clear" w:color="auto" w:fill="auto"/>
          </w:tcPr>
          <w:p w:rsidR="00364B64" w:rsidRPr="00EE691C" w:rsidRDefault="00364B64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A0BDB" w:rsidRPr="00EE691C" w:rsidTr="00D65E59">
        <w:trPr>
          <w:trHeight w:val="1960"/>
        </w:trPr>
        <w:tc>
          <w:tcPr>
            <w:tcW w:w="2759" w:type="dxa"/>
            <w:shd w:val="clear" w:color="auto" w:fill="auto"/>
          </w:tcPr>
          <w:p w:rsidR="00AA0BDB" w:rsidRPr="00EE691C" w:rsidRDefault="00364B64" w:rsidP="00E05A79">
            <w:pPr>
              <w:pStyle w:val="BlockText"/>
              <w:tabs>
                <w:tab w:val="num" w:pos="1440"/>
              </w:tabs>
              <w:spacing w:after="240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4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In terms of importance, using a scale fr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o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m 1 to 10 (1 less important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,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10 extreme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ly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importan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t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) how important is this change for your organisation taking into account the industry as a whole?</w:t>
            </w:r>
          </w:p>
        </w:tc>
        <w:tc>
          <w:tcPr>
            <w:tcW w:w="6627" w:type="dxa"/>
            <w:shd w:val="clear" w:color="auto" w:fill="auto"/>
          </w:tcPr>
          <w:p w:rsidR="00AA0BDB" w:rsidRPr="00EE691C" w:rsidRDefault="00AA0BDB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A0BDB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AA0BDB" w:rsidRPr="00EE691C" w:rsidRDefault="00AA0BD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ESTIMATED COSTS ASSESSMENT SECTION</w:t>
            </w:r>
          </w:p>
        </w:tc>
      </w:tr>
      <w:tr w:rsidR="00455C25" w:rsidRPr="00EE691C" w:rsidTr="008A4FE6">
        <w:trPr>
          <w:trHeight w:val="2078"/>
        </w:trPr>
        <w:tc>
          <w:tcPr>
            <w:tcW w:w="2759" w:type="dxa"/>
            <w:shd w:val="clear" w:color="auto" w:fill="auto"/>
          </w:tcPr>
          <w:p w:rsidR="00455C25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5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What are your organisations estimated costs to implement (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e.g.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Business process and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/or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IT Systems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)?</w:t>
            </w:r>
            <w:r w:rsidR="00E05A79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455C25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455C25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455C25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lastRenderedPageBreak/>
              <w:t>6</w:t>
            </w:r>
            <w:r w:rsidR="00455C25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What (if any) are the ongoing yearly costs to operat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e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and maintain these changes? (e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.g.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3 staff for old system or 4 for new system, the incremental costs would be 1 staff member to move to new system, not 4 staff members) </w:t>
            </w:r>
          </w:p>
        </w:tc>
        <w:tc>
          <w:tcPr>
            <w:tcW w:w="6627" w:type="dxa"/>
            <w:shd w:val="clear" w:color="auto" w:fill="auto"/>
          </w:tcPr>
          <w:p w:rsidR="00455C25" w:rsidRPr="00EE691C" w:rsidRDefault="00AA0BDB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</w:t>
            </w:r>
            <w:r w:rsidR="00B11FE0" w:rsidRPr="00EE691C">
              <w:rPr>
                <w:rFonts w:ascii="Arial" w:hAnsi="Arial" w:cs="Arial"/>
                <w:color w:val="1F497D"/>
                <w:sz w:val="22"/>
                <w:szCs w:val="22"/>
              </w:rPr>
              <w:t>xample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: The ongoing costs are $XXXXXXX per year for XX years $ XXXXXX or for perpetuity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AA0BDB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AA0BDB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7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In relation to the estimated cost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s are</w:t>
            </w:r>
            <w:r w:rsidR="00AA0BD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there any specific comments you wish to include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AA0BDB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Costs include the redesign and the initial printing of new forms estimated to cost $XX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 and staff training estimated to cost $ XXXXX</w:t>
            </w:r>
            <w:r w:rsidR="00364B64" w:rsidRPr="00EE691C">
              <w:rPr>
                <w:rFonts w:ascii="Arial" w:hAnsi="Arial" w:cs="Arial"/>
                <w:color w:val="1F497D"/>
                <w:sz w:val="22"/>
                <w:szCs w:val="22"/>
              </w:rPr>
              <w:t>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BENEFITS ASSESSMENT SECTION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TANGIBLE BENEFITS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8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If the proposed changes were implemented, briefly describe your o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rganisation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’s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initial benefits (if any)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sale of redundant IT systems (e.g. old servers that have been replaced).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9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 What is the initial dollar return should the proposed changes be implemented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10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Briefly describe what (if any)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ongoing yearly benefits to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your organisation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Example: Automation of widget validation when 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MIBB reports 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are received. </w:t>
            </w:r>
            <w:r w:rsidR="005F20D4" w:rsidRPr="00EE691C">
              <w:rPr>
                <w:rFonts w:ascii="Arial" w:hAnsi="Arial" w:cs="Arial"/>
                <w:color w:val="1F497D"/>
                <w:sz w:val="22"/>
                <w:szCs w:val="22"/>
              </w:rPr>
              <w:t>These results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 xml:space="preserve"> in the removal of 2 FTE’s from the manual checking process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364B64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lastRenderedPageBreak/>
              <w:t>11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. What 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are </w:t>
            </w:r>
            <w:r w:rsidR="00B11FE0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the ongoing yearly benefits (if any) in terms of dollars and the period (number of years) for this</w:t>
            </w:r>
            <w:r w:rsidR="00191B7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?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The ongoing benefits are $XXXXXX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.X</w:t>
            </w: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X per year for XX years or for perpetuity</w:t>
            </w:r>
            <w:r w:rsidR="00191B74" w:rsidRPr="00EE691C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</w:tr>
      <w:tr w:rsidR="00B11FE0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B11FE0" w:rsidRPr="00EE691C" w:rsidRDefault="00B11FE0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INTANGIBLE BENEFITS</w:t>
            </w:r>
          </w:p>
        </w:tc>
      </w:tr>
      <w:tr w:rsidR="00B11FE0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B11FE0" w:rsidRPr="00EE691C" w:rsidRDefault="00B11FE0" w:rsidP="00455C25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1</w:t>
            </w:r>
            <w:r w:rsidR="00364B64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2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.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If the proposed changes were implemented, briefly describe the </w:t>
            </w: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>intangible benefits</w:t>
            </w:r>
            <w:r w:rsidR="0053505B"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 you think will accrue to your organisation and / or industry as a whole. </w:t>
            </w:r>
          </w:p>
        </w:tc>
        <w:tc>
          <w:tcPr>
            <w:tcW w:w="6627" w:type="dxa"/>
            <w:shd w:val="clear" w:color="auto" w:fill="auto"/>
          </w:tcPr>
          <w:p w:rsidR="00B11FE0" w:rsidRPr="00EE691C" w:rsidRDefault="00B11FE0" w:rsidP="00E666C2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Single contact point for widget validation, which result in improved customer service. Customers will only need to fill in a single widget form, and the form will no longer need to be verified by the supervisor and the connection time for gas supply is estimated to be reduced by 2 working days.</w:t>
            </w:r>
          </w:p>
        </w:tc>
      </w:tr>
      <w:tr w:rsidR="009875CB" w:rsidRPr="00EE691C" w:rsidTr="00D65E59">
        <w:trPr>
          <w:trHeight w:val="473"/>
        </w:trPr>
        <w:tc>
          <w:tcPr>
            <w:tcW w:w="9386" w:type="dxa"/>
            <w:gridSpan w:val="2"/>
            <w:shd w:val="clear" w:color="auto" w:fill="auto"/>
            <w:vAlign w:val="center"/>
          </w:tcPr>
          <w:p w:rsidR="009875CB" w:rsidRPr="00EE691C" w:rsidRDefault="009875CB" w:rsidP="00D65E59">
            <w:pPr>
              <w:pStyle w:val="BlockText"/>
              <w:tabs>
                <w:tab w:val="num" w:pos="1440"/>
              </w:tabs>
              <w:spacing w:after="0"/>
              <w:jc w:val="center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b/>
                <w:color w:val="1F497D"/>
                <w:sz w:val="22"/>
                <w:szCs w:val="22"/>
                <w:lang w:val="en-AU"/>
              </w:rPr>
              <w:t>GENERAL COMMENTS</w:t>
            </w:r>
          </w:p>
        </w:tc>
      </w:tr>
      <w:tr w:rsidR="009875CB" w:rsidRPr="00EE691C" w:rsidTr="00D65E59">
        <w:trPr>
          <w:trHeight w:val="2333"/>
        </w:trPr>
        <w:tc>
          <w:tcPr>
            <w:tcW w:w="2759" w:type="dxa"/>
            <w:shd w:val="clear" w:color="auto" w:fill="auto"/>
          </w:tcPr>
          <w:p w:rsidR="009875CB" w:rsidRPr="00EE691C" w:rsidRDefault="009875CB" w:rsidP="009875CB">
            <w:pPr>
              <w:pStyle w:val="BlockText"/>
              <w:tabs>
                <w:tab w:val="num" w:pos="1440"/>
              </w:tabs>
              <w:spacing w:after="240"/>
              <w:jc w:val="left"/>
              <w:rPr>
                <w:rFonts w:cs="Arial"/>
                <w:iCs/>
                <w:color w:val="1F497D"/>
                <w:sz w:val="22"/>
                <w:szCs w:val="22"/>
                <w:lang w:val="en-AU"/>
              </w:rPr>
            </w:pPr>
            <w:r w:rsidRPr="00EE691C">
              <w:rPr>
                <w:rFonts w:cs="Arial"/>
                <w:iCs/>
                <w:color w:val="1F497D"/>
                <w:sz w:val="22"/>
                <w:szCs w:val="22"/>
                <w:lang w:val="en-AU"/>
              </w:rPr>
              <w:t xml:space="preserve">13. Does your organisation support this change? </w:t>
            </w:r>
          </w:p>
        </w:tc>
        <w:tc>
          <w:tcPr>
            <w:tcW w:w="6627" w:type="dxa"/>
            <w:shd w:val="clear" w:color="auto" w:fill="auto"/>
          </w:tcPr>
          <w:p w:rsidR="009875CB" w:rsidRPr="00EE691C" w:rsidRDefault="009875CB" w:rsidP="009875CB">
            <w:pPr>
              <w:pStyle w:val="BodyText"/>
              <w:tabs>
                <w:tab w:val="left" w:pos="-9"/>
              </w:tabs>
              <w:spacing w:after="120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E691C">
              <w:rPr>
                <w:rFonts w:ascii="Arial" w:hAnsi="Arial" w:cs="Arial"/>
                <w:color w:val="1F497D"/>
                <w:sz w:val="22"/>
                <w:szCs w:val="22"/>
              </w:rPr>
              <w:t>Example: All things considered, our organisation supports the proposed change.</w:t>
            </w:r>
          </w:p>
        </w:tc>
      </w:tr>
    </w:tbl>
    <w:p w:rsidR="00496F17" w:rsidRPr="00EE691C" w:rsidRDefault="00496F17" w:rsidP="003C2DEA">
      <w:pPr>
        <w:pStyle w:val="BlockText"/>
        <w:tabs>
          <w:tab w:val="num" w:pos="540"/>
        </w:tabs>
        <w:spacing w:after="240"/>
        <w:ind w:left="540"/>
        <w:jc w:val="left"/>
        <w:rPr>
          <w:rFonts w:ascii="Times" w:eastAsia="Times" w:hAnsi="Times"/>
          <w:sz w:val="24"/>
          <w:lang w:val="en-AU"/>
        </w:rPr>
      </w:pPr>
    </w:p>
    <w:p w:rsidR="00496F17" w:rsidRPr="00EE691C" w:rsidRDefault="00496F17" w:rsidP="003C2DEA">
      <w:pPr>
        <w:pStyle w:val="BlockText"/>
        <w:tabs>
          <w:tab w:val="num" w:pos="540"/>
        </w:tabs>
        <w:spacing w:after="240"/>
        <w:ind w:left="540"/>
        <w:jc w:val="left"/>
        <w:rPr>
          <w:lang w:val="en-AU"/>
        </w:rPr>
      </w:pPr>
    </w:p>
    <w:p w:rsidR="00FA0651" w:rsidRPr="00EE691C" w:rsidRDefault="00FA0651" w:rsidP="003C2DEA">
      <w:pPr>
        <w:pStyle w:val="BlockText"/>
        <w:tabs>
          <w:tab w:val="num" w:pos="540"/>
        </w:tabs>
        <w:spacing w:after="240"/>
        <w:ind w:left="540"/>
        <w:jc w:val="left"/>
        <w:rPr>
          <w:lang w:val="en-AU"/>
        </w:rPr>
      </w:pPr>
      <w:bookmarkStart w:id="0" w:name="_GoBack"/>
      <w:bookmarkEnd w:id="0"/>
    </w:p>
    <w:sectPr w:rsidR="00FA0651" w:rsidRPr="00EE691C" w:rsidSect="00D65E5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77" w:rsidRDefault="00C13277">
      <w:r>
        <w:separator/>
      </w:r>
    </w:p>
  </w:endnote>
  <w:endnote w:type="continuationSeparator" w:id="0">
    <w:p w:rsidR="00C13277" w:rsidRDefault="00C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Pr="00C71BC6" w:rsidRDefault="00EE691C" w:rsidP="00C71BC6">
    <w:pPr>
      <w:pStyle w:val="Footer"/>
      <w:pBdr>
        <w:top w:val="single" w:sz="4" w:space="1" w:color="auto"/>
      </w:pBdr>
      <w:rPr>
        <w:rFonts w:ascii="Arial" w:hAnsi="Arial" w:cs="Arial"/>
        <w:color w:val="1E4164"/>
        <w:sz w:val="16"/>
        <w:szCs w:val="16"/>
      </w:rPr>
    </w:pPr>
    <w:r>
      <w:rPr>
        <w:rFonts w:ascii="Arial" w:hAnsi="Arial" w:cs="Arial"/>
        <w:color w:val="1E4164"/>
        <w:sz w:val="16"/>
        <w:szCs w:val="16"/>
      </w:rPr>
      <w:t>SAF</w:t>
    </w:r>
    <w:r w:rsidR="00983B3E">
      <w:rPr>
        <w:rFonts w:ascii="Arial" w:hAnsi="Arial" w:cs="Arial"/>
        <w:color w:val="1E4164"/>
        <w:sz w:val="16"/>
        <w:szCs w:val="16"/>
      </w:rPr>
      <w:t xml:space="preserve"> – </w:t>
    </w:r>
    <w:r w:rsidR="00F53578">
      <w:rPr>
        <w:rFonts w:ascii="Arial" w:hAnsi="Arial" w:cs="Arial"/>
        <w:color w:val="1E4164"/>
        <w:sz w:val="16"/>
        <w:szCs w:val="16"/>
      </w:rPr>
      <w:t>IN0</w:t>
    </w:r>
    <w:r w:rsidR="00FF7F9B">
      <w:rPr>
        <w:rFonts w:ascii="Arial" w:hAnsi="Arial" w:cs="Arial"/>
        <w:color w:val="1E4164"/>
        <w:sz w:val="16"/>
        <w:szCs w:val="16"/>
      </w:rPr>
      <w:t>06</w:t>
    </w:r>
    <w:r w:rsidR="00F53578">
      <w:rPr>
        <w:rFonts w:ascii="Arial" w:hAnsi="Arial" w:cs="Arial"/>
        <w:color w:val="1E4164"/>
        <w:sz w:val="16"/>
        <w:szCs w:val="16"/>
      </w:rPr>
      <w:t>/</w:t>
    </w:r>
    <w:r w:rsidR="00FF7F9B">
      <w:rPr>
        <w:rFonts w:ascii="Arial" w:hAnsi="Arial" w:cs="Arial"/>
        <w:color w:val="1E4164"/>
        <w:sz w:val="16"/>
        <w:szCs w:val="16"/>
      </w:rPr>
      <w:t>09</w:t>
    </w:r>
    <w:r w:rsidR="00F53578">
      <w:rPr>
        <w:rFonts w:ascii="Arial" w:hAnsi="Arial" w:cs="Arial"/>
        <w:color w:val="1E4164"/>
        <w:sz w:val="16"/>
        <w:szCs w:val="16"/>
      </w:rPr>
      <w:t xml:space="preserve"> </w:t>
    </w:r>
    <w:r w:rsidR="00FF7F9B">
      <w:rPr>
        <w:rFonts w:ascii="Arial" w:hAnsi="Arial" w:cs="Arial"/>
        <w:color w:val="1E4164"/>
        <w:sz w:val="16"/>
        <w:szCs w:val="16"/>
      </w:rPr>
      <w:t>Service Order Response Changes</w:t>
    </w:r>
    <w:r w:rsidR="009768D5">
      <w:rPr>
        <w:rFonts w:ascii="Arial" w:hAnsi="Arial" w:cs="Arial"/>
        <w:color w:val="1E4164"/>
        <w:sz w:val="16"/>
        <w:szCs w:val="16"/>
      </w:rPr>
      <w:tab/>
    </w:r>
    <w:r w:rsidR="0039241B">
      <w:rPr>
        <w:rFonts w:ascii="Arial" w:hAnsi="Arial" w:cs="Arial"/>
        <w:color w:val="1E4164"/>
        <w:sz w:val="16"/>
        <w:szCs w:val="16"/>
      </w:rPr>
      <w:tab/>
    </w:r>
    <w:r w:rsidR="009768D5">
      <w:rPr>
        <w:rFonts w:ascii="Arial" w:hAnsi="Arial" w:cs="Arial"/>
        <w:color w:val="1E4164"/>
        <w:sz w:val="16"/>
        <w:szCs w:val="16"/>
      </w:rPr>
      <w:t xml:space="preserve">Page </w: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begin"/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instrText xml:space="preserve"> PAGE </w:instrTex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separate"/>
    </w:r>
    <w:r w:rsidR="00684A53">
      <w:rPr>
        <w:rStyle w:val="PageNumber"/>
        <w:rFonts w:ascii="Arial" w:hAnsi="Arial" w:cs="Arial"/>
        <w:noProof/>
        <w:color w:val="1E4164"/>
        <w:sz w:val="16"/>
        <w:szCs w:val="16"/>
      </w:rPr>
      <w:t>1</w:t>
    </w:r>
    <w:r w:rsidR="009768D5" w:rsidRPr="00C71BC6">
      <w:rPr>
        <w:rStyle w:val="PageNumber"/>
        <w:rFonts w:ascii="Arial" w:hAnsi="Arial" w:cs="Arial"/>
        <w:color w:val="1E41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77" w:rsidRDefault="00C13277">
      <w:r>
        <w:separator/>
      </w:r>
    </w:p>
  </w:footnote>
  <w:footnote w:type="continuationSeparator" w:id="0">
    <w:p w:rsidR="00C13277" w:rsidRDefault="00C1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Default="00F541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301857DC" wp14:editId="30EF722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524000"/>
          <wp:effectExtent l="19050" t="0" r="635" b="0"/>
          <wp:wrapNone/>
          <wp:docPr id="1" name="Picture 1" descr="report-masthead-market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ort-masthead-marketd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D5" w:rsidRDefault="00976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F4339"/>
    <w:multiLevelType w:val="hybridMultilevel"/>
    <w:tmpl w:val="2E640EE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4441A"/>
    <w:multiLevelType w:val="hybridMultilevel"/>
    <w:tmpl w:val="A9D28F0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3FAC"/>
    <w:rsid w:val="000110F2"/>
    <w:rsid w:val="00012D21"/>
    <w:rsid w:val="00014D3F"/>
    <w:rsid w:val="00016AC0"/>
    <w:rsid w:val="00016C7F"/>
    <w:rsid w:val="00030EE8"/>
    <w:rsid w:val="0003191E"/>
    <w:rsid w:val="00040948"/>
    <w:rsid w:val="00042842"/>
    <w:rsid w:val="000431E3"/>
    <w:rsid w:val="000438A3"/>
    <w:rsid w:val="00044708"/>
    <w:rsid w:val="000448F0"/>
    <w:rsid w:val="000564AA"/>
    <w:rsid w:val="00063834"/>
    <w:rsid w:val="000645C7"/>
    <w:rsid w:val="0006564E"/>
    <w:rsid w:val="000663C1"/>
    <w:rsid w:val="0007264D"/>
    <w:rsid w:val="00084823"/>
    <w:rsid w:val="00091885"/>
    <w:rsid w:val="000A6814"/>
    <w:rsid w:val="000B0E93"/>
    <w:rsid w:val="000B199F"/>
    <w:rsid w:val="000B2C5F"/>
    <w:rsid w:val="000B3BE3"/>
    <w:rsid w:val="000B4462"/>
    <w:rsid w:val="000B661C"/>
    <w:rsid w:val="000B79B5"/>
    <w:rsid w:val="000C02F0"/>
    <w:rsid w:val="000C0B0F"/>
    <w:rsid w:val="000C2F2D"/>
    <w:rsid w:val="000C7AF7"/>
    <w:rsid w:val="000D236A"/>
    <w:rsid w:val="000D4583"/>
    <w:rsid w:val="000D622A"/>
    <w:rsid w:val="000E12FC"/>
    <w:rsid w:val="000E2199"/>
    <w:rsid w:val="000E3764"/>
    <w:rsid w:val="000E581D"/>
    <w:rsid w:val="000F11D9"/>
    <w:rsid w:val="000F1B1C"/>
    <w:rsid w:val="000F2AC3"/>
    <w:rsid w:val="000F2D13"/>
    <w:rsid w:val="0010467A"/>
    <w:rsid w:val="001063CC"/>
    <w:rsid w:val="00111A52"/>
    <w:rsid w:val="001202A1"/>
    <w:rsid w:val="00120AAB"/>
    <w:rsid w:val="001243AD"/>
    <w:rsid w:val="001260FA"/>
    <w:rsid w:val="001308D1"/>
    <w:rsid w:val="00133F19"/>
    <w:rsid w:val="001340B1"/>
    <w:rsid w:val="00134C26"/>
    <w:rsid w:val="00137F69"/>
    <w:rsid w:val="00140EFE"/>
    <w:rsid w:val="001418B8"/>
    <w:rsid w:val="00141C62"/>
    <w:rsid w:val="00143A39"/>
    <w:rsid w:val="001450E7"/>
    <w:rsid w:val="00147135"/>
    <w:rsid w:val="00147B9F"/>
    <w:rsid w:val="00150389"/>
    <w:rsid w:val="00151532"/>
    <w:rsid w:val="001535B7"/>
    <w:rsid w:val="00157503"/>
    <w:rsid w:val="00160281"/>
    <w:rsid w:val="00163CEC"/>
    <w:rsid w:val="00164553"/>
    <w:rsid w:val="0016588B"/>
    <w:rsid w:val="0017392C"/>
    <w:rsid w:val="00181ED2"/>
    <w:rsid w:val="0019162E"/>
    <w:rsid w:val="00191B74"/>
    <w:rsid w:val="00191FA0"/>
    <w:rsid w:val="001923FE"/>
    <w:rsid w:val="001940BB"/>
    <w:rsid w:val="001A4851"/>
    <w:rsid w:val="001B118F"/>
    <w:rsid w:val="001B126B"/>
    <w:rsid w:val="001B4581"/>
    <w:rsid w:val="001B7FC3"/>
    <w:rsid w:val="001C5113"/>
    <w:rsid w:val="001D0406"/>
    <w:rsid w:val="001E7544"/>
    <w:rsid w:val="001F0E0D"/>
    <w:rsid w:val="001F3D29"/>
    <w:rsid w:val="001F7DDD"/>
    <w:rsid w:val="00203ED5"/>
    <w:rsid w:val="0020427F"/>
    <w:rsid w:val="0020692F"/>
    <w:rsid w:val="0021138D"/>
    <w:rsid w:val="002125D3"/>
    <w:rsid w:val="0021433D"/>
    <w:rsid w:val="00236618"/>
    <w:rsid w:val="00240F28"/>
    <w:rsid w:val="00265EEA"/>
    <w:rsid w:val="00270876"/>
    <w:rsid w:val="00270AFD"/>
    <w:rsid w:val="00271A6C"/>
    <w:rsid w:val="00272587"/>
    <w:rsid w:val="002742F1"/>
    <w:rsid w:val="00281C9E"/>
    <w:rsid w:val="0028734D"/>
    <w:rsid w:val="00291E73"/>
    <w:rsid w:val="00292000"/>
    <w:rsid w:val="00293620"/>
    <w:rsid w:val="002956EC"/>
    <w:rsid w:val="00297020"/>
    <w:rsid w:val="002A42DF"/>
    <w:rsid w:val="002B5AD6"/>
    <w:rsid w:val="002C12B6"/>
    <w:rsid w:val="002C451B"/>
    <w:rsid w:val="002C4904"/>
    <w:rsid w:val="002C4F19"/>
    <w:rsid w:val="002C685D"/>
    <w:rsid w:val="002C791B"/>
    <w:rsid w:val="002D1DD9"/>
    <w:rsid w:val="002D419A"/>
    <w:rsid w:val="002D4CF7"/>
    <w:rsid w:val="002E08D2"/>
    <w:rsid w:val="002E1BC3"/>
    <w:rsid w:val="002E7665"/>
    <w:rsid w:val="002F0138"/>
    <w:rsid w:val="002F03DC"/>
    <w:rsid w:val="002F0D9A"/>
    <w:rsid w:val="002F73A6"/>
    <w:rsid w:val="00300395"/>
    <w:rsid w:val="003013E3"/>
    <w:rsid w:val="0030400B"/>
    <w:rsid w:val="00317BF2"/>
    <w:rsid w:val="00320C1A"/>
    <w:rsid w:val="003232CE"/>
    <w:rsid w:val="0032509B"/>
    <w:rsid w:val="00335A8E"/>
    <w:rsid w:val="00343154"/>
    <w:rsid w:val="00346032"/>
    <w:rsid w:val="00355C42"/>
    <w:rsid w:val="00356593"/>
    <w:rsid w:val="00356771"/>
    <w:rsid w:val="00357873"/>
    <w:rsid w:val="00363763"/>
    <w:rsid w:val="00364B64"/>
    <w:rsid w:val="00367C5F"/>
    <w:rsid w:val="003708E3"/>
    <w:rsid w:val="00372787"/>
    <w:rsid w:val="00373A98"/>
    <w:rsid w:val="0038402B"/>
    <w:rsid w:val="0038641F"/>
    <w:rsid w:val="0038719E"/>
    <w:rsid w:val="0039241B"/>
    <w:rsid w:val="0039509D"/>
    <w:rsid w:val="003A18BF"/>
    <w:rsid w:val="003A2118"/>
    <w:rsid w:val="003A3A48"/>
    <w:rsid w:val="003A4079"/>
    <w:rsid w:val="003A582C"/>
    <w:rsid w:val="003A5B8A"/>
    <w:rsid w:val="003B20D6"/>
    <w:rsid w:val="003B322A"/>
    <w:rsid w:val="003B38B1"/>
    <w:rsid w:val="003B6012"/>
    <w:rsid w:val="003C0B92"/>
    <w:rsid w:val="003C2DEA"/>
    <w:rsid w:val="003C73A9"/>
    <w:rsid w:val="003D24CD"/>
    <w:rsid w:val="003D2974"/>
    <w:rsid w:val="003E0D27"/>
    <w:rsid w:val="003E1C7E"/>
    <w:rsid w:val="003F19F2"/>
    <w:rsid w:val="003F3E3C"/>
    <w:rsid w:val="00404664"/>
    <w:rsid w:val="00405D9E"/>
    <w:rsid w:val="004131AD"/>
    <w:rsid w:val="004141BD"/>
    <w:rsid w:val="00414E6F"/>
    <w:rsid w:val="00420E2F"/>
    <w:rsid w:val="004212D2"/>
    <w:rsid w:val="00423EEB"/>
    <w:rsid w:val="00424EF7"/>
    <w:rsid w:val="00430380"/>
    <w:rsid w:val="0043296D"/>
    <w:rsid w:val="004378B3"/>
    <w:rsid w:val="00445685"/>
    <w:rsid w:val="00446E8C"/>
    <w:rsid w:val="0045019D"/>
    <w:rsid w:val="00451480"/>
    <w:rsid w:val="00452BEF"/>
    <w:rsid w:val="00453B0E"/>
    <w:rsid w:val="00455A78"/>
    <w:rsid w:val="00455C25"/>
    <w:rsid w:val="00456F80"/>
    <w:rsid w:val="00457D14"/>
    <w:rsid w:val="00461DBE"/>
    <w:rsid w:val="00462EA9"/>
    <w:rsid w:val="00473AF3"/>
    <w:rsid w:val="00475D3F"/>
    <w:rsid w:val="0048081F"/>
    <w:rsid w:val="004917D3"/>
    <w:rsid w:val="0049200F"/>
    <w:rsid w:val="00493434"/>
    <w:rsid w:val="00496F17"/>
    <w:rsid w:val="004A2D13"/>
    <w:rsid w:val="004A4EA4"/>
    <w:rsid w:val="004A593D"/>
    <w:rsid w:val="004A6475"/>
    <w:rsid w:val="004A6514"/>
    <w:rsid w:val="004A737E"/>
    <w:rsid w:val="004B76BA"/>
    <w:rsid w:val="004C06CC"/>
    <w:rsid w:val="004C1A8D"/>
    <w:rsid w:val="004C1B48"/>
    <w:rsid w:val="004C28C1"/>
    <w:rsid w:val="004D29E5"/>
    <w:rsid w:val="004D3F2F"/>
    <w:rsid w:val="004D494C"/>
    <w:rsid w:val="004D4C72"/>
    <w:rsid w:val="004D590F"/>
    <w:rsid w:val="004D6F13"/>
    <w:rsid w:val="004D75C5"/>
    <w:rsid w:val="004E068B"/>
    <w:rsid w:val="004E350D"/>
    <w:rsid w:val="004E3615"/>
    <w:rsid w:val="004F6084"/>
    <w:rsid w:val="005002A6"/>
    <w:rsid w:val="005110B2"/>
    <w:rsid w:val="00512381"/>
    <w:rsid w:val="00521442"/>
    <w:rsid w:val="0052720B"/>
    <w:rsid w:val="00534A0D"/>
    <w:rsid w:val="0053505B"/>
    <w:rsid w:val="00535B35"/>
    <w:rsid w:val="00536BEB"/>
    <w:rsid w:val="005441FC"/>
    <w:rsid w:val="00544B71"/>
    <w:rsid w:val="005542E8"/>
    <w:rsid w:val="005549FB"/>
    <w:rsid w:val="00567167"/>
    <w:rsid w:val="0057585B"/>
    <w:rsid w:val="00575DFD"/>
    <w:rsid w:val="00577CC5"/>
    <w:rsid w:val="005806F4"/>
    <w:rsid w:val="00582B4E"/>
    <w:rsid w:val="00582D05"/>
    <w:rsid w:val="00583B52"/>
    <w:rsid w:val="00586B32"/>
    <w:rsid w:val="0059240F"/>
    <w:rsid w:val="00597250"/>
    <w:rsid w:val="005A1E2A"/>
    <w:rsid w:val="005A4D51"/>
    <w:rsid w:val="005A4EFC"/>
    <w:rsid w:val="005B2130"/>
    <w:rsid w:val="005B544F"/>
    <w:rsid w:val="005C235B"/>
    <w:rsid w:val="005C3636"/>
    <w:rsid w:val="005C38A4"/>
    <w:rsid w:val="005C3A7E"/>
    <w:rsid w:val="005D24F1"/>
    <w:rsid w:val="005D6213"/>
    <w:rsid w:val="005E1773"/>
    <w:rsid w:val="005E35E8"/>
    <w:rsid w:val="005E4748"/>
    <w:rsid w:val="005E5344"/>
    <w:rsid w:val="005F20D4"/>
    <w:rsid w:val="005F49EC"/>
    <w:rsid w:val="00600422"/>
    <w:rsid w:val="00600B2F"/>
    <w:rsid w:val="00603127"/>
    <w:rsid w:val="00606B14"/>
    <w:rsid w:val="0061099F"/>
    <w:rsid w:val="00610B26"/>
    <w:rsid w:val="00612594"/>
    <w:rsid w:val="006143B0"/>
    <w:rsid w:val="00620E9C"/>
    <w:rsid w:val="00633ABF"/>
    <w:rsid w:val="0064388C"/>
    <w:rsid w:val="00644720"/>
    <w:rsid w:val="00652128"/>
    <w:rsid w:val="00653E88"/>
    <w:rsid w:val="006557A5"/>
    <w:rsid w:val="00656AF9"/>
    <w:rsid w:val="00661065"/>
    <w:rsid w:val="00664B6B"/>
    <w:rsid w:val="00666C38"/>
    <w:rsid w:val="006707E4"/>
    <w:rsid w:val="00671B60"/>
    <w:rsid w:val="0067211D"/>
    <w:rsid w:val="00674315"/>
    <w:rsid w:val="0068038E"/>
    <w:rsid w:val="00682D5F"/>
    <w:rsid w:val="00684A53"/>
    <w:rsid w:val="00685805"/>
    <w:rsid w:val="0069186F"/>
    <w:rsid w:val="00693C4F"/>
    <w:rsid w:val="0069669A"/>
    <w:rsid w:val="006A0911"/>
    <w:rsid w:val="006A52BD"/>
    <w:rsid w:val="006A70CE"/>
    <w:rsid w:val="006B566D"/>
    <w:rsid w:val="006B77AA"/>
    <w:rsid w:val="006C087C"/>
    <w:rsid w:val="006C2242"/>
    <w:rsid w:val="006C41FF"/>
    <w:rsid w:val="006C4554"/>
    <w:rsid w:val="006C61CA"/>
    <w:rsid w:val="006C6C59"/>
    <w:rsid w:val="006D610B"/>
    <w:rsid w:val="006E16DA"/>
    <w:rsid w:val="006E3906"/>
    <w:rsid w:val="006E464C"/>
    <w:rsid w:val="006E55D3"/>
    <w:rsid w:val="006E5B74"/>
    <w:rsid w:val="006E7CF7"/>
    <w:rsid w:val="006F68DA"/>
    <w:rsid w:val="006F6B3C"/>
    <w:rsid w:val="006F72ED"/>
    <w:rsid w:val="007005A5"/>
    <w:rsid w:val="007021CC"/>
    <w:rsid w:val="0070796C"/>
    <w:rsid w:val="007138A7"/>
    <w:rsid w:val="00717287"/>
    <w:rsid w:val="007179F5"/>
    <w:rsid w:val="00725CAD"/>
    <w:rsid w:val="00725EC7"/>
    <w:rsid w:val="00727A9F"/>
    <w:rsid w:val="0073410F"/>
    <w:rsid w:val="00734265"/>
    <w:rsid w:val="00734277"/>
    <w:rsid w:val="00734AE5"/>
    <w:rsid w:val="007414B5"/>
    <w:rsid w:val="00744FD8"/>
    <w:rsid w:val="00766021"/>
    <w:rsid w:val="00767B96"/>
    <w:rsid w:val="00773B58"/>
    <w:rsid w:val="00776811"/>
    <w:rsid w:val="007836D5"/>
    <w:rsid w:val="0078482E"/>
    <w:rsid w:val="00784BA6"/>
    <w:rsid w:val="00786927"/>
    <w:rsid w:val="00786DB1"/>
    <w:rsid w:val="00796BF0"/>
    <w:rsid w:val="00797002"/>
    <w:rsid w:val="007A28E9"/>
    <w:rsid w:val="007A5415"/>
    <w:rsid w:val="007B1D71"/>
    <w:rsid w:val="007B363A"/>
    <w:rsid w:val="007B54D5"/>
    <w:rsid w:val="007B5922"/>
    <w:rsid w:val="007B6EBC"/>
    <w:rsid w:val="007C263A"/>
    <w:rsid w:val="007C440C"/>
    <w:rsid w:val="007C554E"/>
    <w:rsid w:val="007C57E0"/>
    <w:rsid w:val="007C5A40"/>
    <w:rsid w:val="007D0769"/>
    <w:rsid w:val="007D08B1"/>
    <w:rsid w:val="007D26FD"/>
    <w:rsid w:val="007D289B"/>
    <w:rsid w:val="007D2A34"/>
    <w:rsid w:val="007D313B"/>
    <w:rsid w:val="007D5900"/>
    <w:rsid w:val="007D7460"/>
    <w:rsid w:val="007E5E6D"/>
    <w:rsid w:val="007E72FC"/>
    <w:rsid w:val="007F1AEE"/>
    <w:rsid w:val="007F5537"/>
    <w:rsid w:val="007F7D99"/>
    <w:rsid w:val="008056D8"/>
    <w:rsid w:val="008120F9"/>
    <w:rsid w:val="00812B70"/>
    <w:rsid w:val="00814670"/>
    <w:rsid w:val="0081762E"/>
    <w:rsid w:val="0082590D"/>
    <w:rsid w:val="008301E2"/>
    <w:rsid w:val="00831C44"/>
    <w:rsid w:val="008334BC"/>
    <w:rsid w:val="0083617A"/>
    <w:rsid w:val="008375FC"/>
    <w:rsid w:val="00840905"/>
    <w:rsid w:val="00840A6A"/>
    <w:rsid w:val="008415BD"/>
    <w:rsid w:val="008433CA"/>
    <w:rsid w:val="00846EDD"/>
    <w:rsid w:val="00847286"/>
    <w:rsid w:val="008476F2"/>
    <w:rsid w:val="00851912"/>
    <w:rsid w:val="00851AF6"/>
    <w:rsid w:val="00862209"/>
    <w:rsid w:val="00867F2A"/>
    <w:rsid w:val="008719ED"/>
    <w:rsid w:val="00874E02"/>
    <w:rsid w:val="0088241D"/>
    <w:rsid w:val="0088503A"/>
    <w:rsid w:val="008962C8"/>
    <w:rsid w:val="008A3270"/>
    <w:rsid w:val="008A4FE6"/>
    <w:rsid w:val="008B0ABB"/>
    <w:rsid w:val="008B29D6"/>
    <w:rsid w:val="008B4908"/>
    <w:rsid w:val="008C7929"/>
    <w:rsid w:val="008E101A"/>
    <w:rsid w:val="008E58E1"/>
    <w:rsid w:val="008E5B99"/>
    <w:rsid w:val="00901F0E"/>
    <w:rsid w:val="0090219D"/>
    <w:rsid w:val="00904667"/>
    <w:rsid w:val="009105C4"/>
    <w:rsid w:val="009115AB"/>
    <w:rsid w:val="0091394B"/>
    <w:rsid w:val="00914A9B"/>
    <w:rsid w:val="00915AFB"/>
    <w:rsid w:val="009173C8"/>
    <w:rsid w:val="00920D01"/>
    <w:rsid w:val="0092278A"/>
    <w:rsid w:val="00923409"/>
    <w:rsid w:val="0092438F"/>
    <w:rsid w:val="00934B27"/>
    <w:rsid w:val="009356F6"/>
    <w:rsid w:val="00940EDC"/>
    <w:rsid w:val="009421F0"/>
    <w:rsid w:val="0094456F"/>
    <w:rsid w:val="00945239"/>
    <w:rsid w:val="0094607C"/>
    <w:rsid w:val="00946BFE"/>
    <w:rsid w:val="00947E05"/>
    <w:rsid w:val="0095431B"/>
    <w:rsid w:val="00962D65"/>
    <w:rsid w:val="00964A46"/>
    <w:rsid w:val="00966754"/>
    <w:rsid w:val="009768D5"/>
    <w:rsid w:val="00981968"/>
    <w:rsid w:val="00983B3E"/>
    <w:rsid w:val="009844A9"/>
    <w:rsid w:val="0098600F"/>
    <w:rsid w:val="00987559"/>
    <w:rsid w:val="009875CB"/>
    <w:rsid w:val="009901BB"/>
    <w:rsid w:val="00992800"/>
    <w:rsid w:val="00992F47"/>
    <w:rsid w:val="00993C52"/>
    <w:rsid w:val="00997330"/>
    <w:rsid w:val="009A0DCE"/>
    <w:rsid w:val="009A477E"/>
    <w:rsid w:val="009A7BDD"/>
    <w:rsid w:val="009B11DD"/>
    <w:rsid w:val="009B53C5"/>
    <w:rsid w:val="009C171D"/>
    <w:rsid w:val="009C2F7A"/>
    <w:rsid w:val="009C3791"/>
    <w:rsid w:val="009D18BF"/>
    <w:rsid w:val="009F117B"/>
    <w:rsid w:val="009F1548"/>
    <w:rsid w:val="00A00180"/>
    <w:rsid w:val="00A02175"/>
    <w:rsid w:val="00A11132"/>
    <w:rsid w:val="00A14B58"/>
    <w:rsid w:val="00A15226"/>
    <w:rsid w:val="00A1575C"/>
    <w:rsid w:val="00A16927"/>
    <w:rsid w:val="00A17E74"/>
    <w:rsid w:val="00A207C7"/>
    <w:rsid w:val="00A20D9B"/>
    <w:rsid w:val="00A21A19"/>
    <w:rsid w:val="00A231F2"/>
    <w:rsid w:val="00A2407C"/>
    <w:rsid w:val="00A27729"/>
    <w:rsid w:val="00A3227C"/>
    <w:rsid w:val="00A32649"/>
    <w:rsid w:val="00A353A2"/>
    <w:rsid w:val="00A3560E"/>
    <w:rsid w:val="00A3620B"/>
    <w:rsid w:val="00A37473"/>
    <w:rsid w:val="00A40D5B"/>
    <w:rsid w:val="00A43089"/>
    <w:rsid w:val="00A43D6E"/>
    <w:rsid w:val="00A46461"/>
    <w:rsid w:val="00A564D7"/>
    <w:rsid w:val="00A61CE6"/>
    <w:rsid w:val="00A633D8"/>
    <w:rsid w:val="00A6741E"/>
    <w:rsid w:val="00A67B91"/>
    <w:rsid w:val="00A71720"/>
    <w:rsid w:val="00A72D02"/>
    <w:rsid w:val="00A771F9"/>
    <w:rsid w:val="00A77F8C"/>
    <w:rsid w:val="00A8090F"/>
    <w:rsid w:val="00A81F3E"/>
    <w:rsid w:val="00A82FE8"/>
    <w:rsid w:val="00A86BFF"/>
    <w:rsid w:val="00A90667"/>
    <w:rsid w:val="00A91BA0"/>
    <w:rsid w:val="00A91BE0"/>
    <w:rsid w:val="00A92120"/>
    <w:rsid w:val="00A95C85"/>
    <w:rsid w:val="00AA0BDB"/>
    <w:rsid w:val="00AA4A67"/>
    <w:rsid w:val="00AA4E64"/>
    <w:rsid w:val="00AA5579"/>
    <w:rsid w:val="00AB0683"/>
    <w:rsid w:val="00AB0E6E"/>
    <w:rsid w:val="00AB3E2F"/>
    <w:rsid w:val="00AB4729"/>
    <w:rsid w:val="00AB5A51"/>
    <w:rsid w:val="00AC0393"/>
    <w:rsid w:val="00AC5F3A"/>
    <w:rsid w:val="00AC6A7F"/>
    <w:rsid w:val="00AD1DED"/>
    <w:rsid w:val="00AD3834"/>
    <w:rsid w:val="00AD5618"/>
    <w:rsid w:val="00AD7726"/>
    <w:rsid w:val="00AE2351"/>
    <w:rsid w:val="00AE2BC9"/>
    <w:rsid w:val="00AF25B8"/>
    <w:rsid w:val="00AF6A8C"/>
    <w:rsid w:val="00B06D64"/>
    <w:rsid w:val="00B07890"/>
    <w:rsid w:val="00B11FE0"/>
    <w:rsid w:val="00B164F3"/>
    <w:rsid w:val="00B2199F"/>
    <w:rsid w:val="00B23EFE"/>
    <w:rsid w:val="00B25DD0"/>
    <w:rsid w:val="00B263C1"/>
    <w:rsid w:val="00B30ACC"/>
    <w:rsid w:val="00B3586E"/>
    <w:rsid w:val="00B35E63"/>
    <w:rsid w:val="00B37355"/>
    <w:rsid w:val="00B43691"/>
    <w:rsid w:val="00B43FC0"/>
    <w:rsid w:val="00B468A4"/>
    <w:rsid w:val="00B51787"/>
    <w:rsid w:val="00B6245C"/>
    <w:rsid w:val="00B62C74"/>
    <w:rsid w:val="00B64D77"/>
    <w:rsid w:val="00B65131"/>
    <w:rsid w:val="00B66B22"/>
    <w:rsid w:val="00B67F5D"/>
    <w:rsid w:val="00B720FD"/>
    <w:rsid w:val="00B7224A"/>
    <w:rsid w:val="00B76F71"/>
    <w:rsid w:val="00B81BA4"/>
    <w:rsid w:val="00B84089"/>
    <w:rsid w:val="00B86B22"/>
    <w:rsid w:val="00B941B9"/>
    <w:rsid w:val="00B95AAA"/>
    <w:rsid w:val="00BA0401"/>
    <w:rsid w:val="00BA3517"/>
    <w:rsid w:val="00BA3DCE"/>
    <w:rsid w:val="00BA4F6E"/>
    <w:rsid w:val="00BA6A22"/>
    <w:rsid w:val="00BA79E4"/>
    <w:rsid w:val="00BB3F56"/>
    <w:rsid w:val="00BB620F"/>
    <w:rsid w:val="00BC5F48"/>
    <w:rsid w:val="00BD57B8"/>
    <w:rsid w:val="00BD6C42"/>
    <w:rsid w:val="00BD79F2"/>
    <w:rsid w:val="00BE02D4"/>
    <w:rsid w:val="00BE13FC"/>
    <w:rsid w:val="00BE1869"/>
    <w:rsid w:val="00BE23A0"/>
    <w:rsid w:val="00BE448A"/>
    <w:rsid w:val="00BF56A2"/>
    <w:rsid w:val="00C00B51"/>
    <w:rsid w:val="00C01439"/>
    <w:rsid w:val="00C014E7"/>
    <w:rsid w:val="00C022E8"/>
    <w:rsid w:val="00C02400"/>
    <w:rsid w:val="00C05C72"/>
    <w:rsid w:val="00C11482"/>
    <w:rsid w:val="00C12919"/>
    <w:rsid w:val="00C13277"/>
    <w:rsid w:val="00C173F1"/>
    <w:rsid w:val="00C17568"/>
    <w:rsid w:val="00C262E2"/>
    <w:rsid w:val="00C30BDC"/>
    <w:rsid w:val="00C34A50"/>
    <w:rsid w:val="00C35B54"/>
    <w:rsid w:val="00C37933"/>
    <w:rsid w:val="00C40674"/>
    <w:rsid w:val="00C437E1"/>
    <w:rsid w:val="00C450E5"/>
    <w:rsid w:val="00C5055C"/>
    <w:rsid w:val="00C53149"/>
    <w:rsid w:val="00C60261"/>
    <w:rsid w:val="00C6167D"/>
    <w:rsid w:val="00C626FE"/>
    <w:rsid w:val="00C71BC6"/>
    <w:rsid w:val="00C73282"/>
    <w:rsid w:val="00C75850"/>
    <w:rsid w:val="00C76380"/>
    <w:rsid w:val="00C8204C"/>
    <w:rsid w:val="00C8232A"/>
    <w:rsid w:val="00C83528"/>
    <w:rsid w:val="00C841DE"/>
    <w:rsid w:val="00C879EC"/>
    <w:rsid w:val="00C90373"/>
    <w:rsid w:val="00C93F21"/>
    <w:rsid w:val="00CA029B"/>
    <w:rsid w:val="00CA200E"/>
    <w:rsid w:val="00CA32F5"/>
    <w:rsid w:val="00CA372F"/>
    <w:rsid w:val="00CA3B48"/>
    <w:rsid w:val="00CA4A9D"/>
    <w:rsid w:val="00CA55EA"/>
    <w:rsid w:val="00CA7261"/>
    <w:rsid w:val="00CB00E6"/>
    <w:rsid w:val="00CB5A19"/>
    <w:rsid w:val="00CB6BEA"/>
    <w:rsid w:val="00CC0533"/>
    <w:rsid w:val="00CC2CEA"/>
    <w:rsid w:val="00CC3A19"/>
    <w:rsid w:val="00CC3D6B"/>
    <w:rsid w:val="00CC433A"/>
    <w:rsid w:val="00CC4E27"/>
    <w:rsid w:val="00CC7847"/>
    <w:rsid w:val="00CC7D2D"/>
    <w:rsid w:val="00CD2EAE"/>
    <w:rsid w:val="00CD5A82"/>
    <w:rsid w:val="00CE424C"/>
    <w:rsid w:val="00CE44EF"/>
    <w:rsid w:val="00CE7A2A"/>
    <w:rsid w:val="00CF0EFE"/>
    <w:rsid w:val="00D03CA6"/>
    <w:rsid w:val="00D06B4A"/>
    <w:rsid w:val="00D113F0"/>
    <w:rsid w:val="00D16DE4"/>
    <w:rsid w:val="00D23C21"/>
    <w:rsid w:val="00D244F6"/>
    <w:rsid w:val="00D2580D"/>
    <w:rsid w:val="00D26E8E"/>
    <w:rsid w:val="00D31922"/>
    <w:rsid w:val="00D4458B"/>
    <w:rsid w:val="00D56BA9"/>
    <w:rsid w:val="00D60472"/>
    <w:rsid w:val="00D61290"/>
    <w:rsid w:val="00D61F19"/>
    <w:rsid w:val="00D65E59"/>
    <w:rsid w:val="00D666FD"/>
    <w:rsid w:val="00D67217"/>
    <w:rsid w:val="00D67541"/>
    <w:rsid w:val="00D72421"/>
    <w:rsid w:val="00D73E04"/>
    <w:rsid w:val="00D76723"/>
    <w:rsid w:val="00D804FA"/>
    <w:rsid w:val="00D81E9C"/>
    <w:rsid w:val="00D84F32"/>
    <w:rsid w:val="00D95627"/>
    <w:rsid w:val="00D964A3"/>
    <w:rsid w:val="00D97AFC"/>
    <w:rsid w:val="00DA2B94"/>
    <w:rsid w:val="00DA2FDE"/>
    <w:rsid w:val="00DA40E4"/>
    <w:rsid w:val="00DA4D13"/>
    <w:rsid w:val="00DA6A44"/>
    <w:rsid w:val="00DA7024"/>
    <w:rsid w:val="00DC4D64"/>
    <w:rsid w:val="00DC510D"/>
    <w:rsid w:val="00DD259B"/>
    <w:rsid w:val="00DD2615"/>
    <w:rsid w:val="00DD3D40"/>
    <w:rsid w:val="00DD3E74"/>
    <w:rsid w:val="00DD4C0D"/>
    <w:rsid w:val="00DD7597"/>
    <w:rsid w:val="00DE031F"/>
    <w:rsid w:val="00DE2716"/>
    <w:rsid w:val="00DE69F5"/>
    <w:rsid w:val="00DE74E1"/>
    <w:rsid w:val="00DF39EF"/>
    <w:rsid w:val="00DF4C29"/>
    <w:rsid w:val="00DF6480"/>
    <w:rsid w:val="00DF7F44"/>
    <w:rsid w:val="00E04EA3"/>
    <w:rsid w:val="00E05177"/>
    <w:rsid w:val="00E05A79"/>
    <w:rsid w:val="00E05C65"/>
    <w:rsid w:val="00E17301"/>
    <w:rsid w:val="00E21E04"/>
    <w:rsid w:val="00E23DC1"/>
    <w:rsid w:val="00E24C7D"/>
    <w:rsid w:val="00E327D0"/>
    <w:rsid w:val="00E35682"/>
    <w:rsid w:val="00E3761C"/>
    <w:rsid w:val="00E4229D"/>
    <w:rsid w:val="00E43D4B"/>
    <w:rsid w:val="00E44C83"/>
    <w:rsid w:val="00E533C8"/>
    <w:rsid w:val="00E568DE"/>
    <w:rsid w:val="00E60EAC"/>
    <w:rsid w:val="00E626E4"/>
    <w:rsid w:val="00E62F7E"/>
    <w:rsid w:val="00E63044"/>
    <w:rsid w:val="00E666C2"/>
    <w:rsid w:val="00E6787B"/>
    <w:rsid w:val="00E702E9"/>
    <w:rsid w:val="00E717C2"/>
    <w:rsid w:val="00E733A3"/>
    <w:rsid w:val="00E81905"/>
    <w:rsid w:val="00E8386E"/>
    <w:rsid w:val="00E8548C"/>
    <w:rsid w:val="00E86F4C"/>
    <w:rsid w:val="00E90F15"/>
    <w:rsid w:val="00E91B9A"/>
    <w:rsid w:val="00E93B37"/>
    <w:rsid w:val="00E954E0"/>
    <w:rsid w:val="00E97EE7"/>
    <w:rsid w:val="00EA1B43"/>
    <w:rsid w:val="00EA44F8"/>
    <w:rsid w:val="00EA5EBC"/>
    <w:rsid w:val="00EA68C3"/>
    <w:rsid w:val="00EB16E4"/>
    <w:rsid w:val="00EB2B8F"/>
    <w:rsid w:val="00EB2F33"/>
    <w:rsid w:val="00EB499A"/>
    <w:rsid w:val="00EB4FB1"/>
    <w:rsid w:val="00EB633A"/>
    <w:rsid w:val="00EB78EC"/>
    <w:rsid w:val="00EC370A"/>
    <w:rsid w:val="00EC60DA"/>
    <w:rsid w:val="00EC782D"/>
    <w:rsid w:val="00ED5A56"/>
    <w:rsid w:val="00EE0BBD"/>
    <w:rsid w:val="00EE2A99"/>
    <w:rsid w:val="00EE35EC"/>
    <w:rsid w:val="00EE6105"/>
    <w:rsid w:val="00EE691C"/>
    <w:rsid w:val="00EF4E9F"/>
    <w:rsid w:val="00F0175A"/>
    <w:rsid w:val="00F023B1"/>
    <w:rsid w:val="00F02DAD"/>
    <w:rsid w:val="00F07A59"/>
    <w:rsid w:val="00F138B9"/>
    <w:rsid w:val="00F13957"/>
    <w:rsid w:val="00F20C59"/>
    <w:rsid w:val="00F217C4"/>
    <w:rsid w:val="00F23A16"/>
    <w:rsid w:val="00F40323"/>
    <w:rsid w:val="00F44A0C"/>
    <w:rsid w:val="00F51391"/>
    <w:rsid w:val="00F51DF2"/>
    <w:rsid w:val="00F530E4"/>
    <w:rsid w:val="00F53578"/>
    <w:rsid w:val="00F541D4"/>
    <w:rsid w:val="00F62521"/>
    <w:rsid w:val="00F63D58"/>
    <w:rsid w:val="00F6586B"/>
    <w:rsid w:val="00F6686E"/>
    <w:rsid w:val="00F66D9B"/>
    <w:rsid w:val="00F73017"/>
    <w:rsid w:val="00F74613"/>
    <w:rsid w:val="00F77ABC"/>
    <w:rsid w:val="00F82724"/>
    <w:rsid w:val="00F84A40"/>
    <w:rsid w:val="00F92627"/>
    <w:rsid w:val="00F9559A"/>
    <w:rsid w:val="00F9585A"/>
    <w:rsid w:val="00F96687"/>
    <w:rsid w:val="00F969BD"/>
    <w:rsid w:val="00F96F40"/>
    <w:rsid w:val="00F977C8"/>
    <w:rsid w:val="00FA0651"/>
    <w:rsid w:val="00FA71F0"/>
    <w:rsid w:val="00FB0508"/>
    <w:rsid w:val="00FB15B5"/>
    <w:rsid w:val="00FB49D2"/>
    <w:rsid w:val="00FC232B"/>
    <w:rsid w:val="00FD35FA"/>
    <w:rsid w:val="00FD48EA"/>
    <w:rsid w:val="00FD5442"/>
    <w:rsid w:val="00FD66E0"/>
    <w:rsid w:val="00FD7F7A"/>
    <w:rsid w:val="00FF7F9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5EE0D0-6528-4EF4-BC0D-37FDEA31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80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451480"/>
    <w:rPr>
      <w:sz w:val="20"/>
    </w:rPr>
  </w:style>
  <w:style w:type="paragraph" w:styleId="BlockText">
    <w:name w:val="Block Text"/>
    <w:basedOn w:val="Normal"/>
    <w:rsid w:val="00451480"/>
    <w:pPr>
      <w:spacing w:after="120"/>
      <w:jc w:val="both"/>
    </w:pPr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10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5C4"/>
    <w:pPr>
      <w:tabs>
        <w:tab w:val="center" w:pos="4153"/>
        <w:tab w:val="right" w:pos="8306"/>
      </w:tabs>
    </w:pPr>
  </w:style>
  <w:style w:type="table" w:styleId="TableGrid">
    <w:name w:val="Table Grid"/>
    <w:aliases w:val="AEMO"/>
    <w:basedOn w:val="TableNormal"/>
    <w:rsid w:val="009105C4"/>
    <w:pPr>
      <w:spacing w:line="240" w:lineRule="exact"/>
    </w:pPr>
    <w:rPr>
      <w:rFonts w:ascii="Arial" w:hAnsi="Arial"/>
      <w:color w:val="1E4164"/>
      <w:sz w:val="18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  <w:style w:type="character" w:styleId="PageNumber">
    <w:name w:val="page number"/>
    <w:basedOn w:val="DefaultParagraphFont"/>
    <w:rsid w:val="00C71BC6"/>
  </w:style>
  <w:style w:type="paragraph" w:styleId="BalloonText">
    <w:name w:val="Balloon Text"/>
    <w:basedOn w:val="Normal"/>
    <w:semiHidden/>
    <w:rsid w:val="00191B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FE"/>
    <w:rPr>
      <w:sz w:val="16"/>
      <w:szCs w:val="16"/>
    </w:rPr>
  </w:style>
  <w:style w:type="paragraph" w:styleId="CommentText">
    <w:name w:val="annotation text"/>
    <w:basedOn w:val="Normal"/>
    <w:semiHidden/>
    <w:rsid w:val="00B23EFE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3EFE"/>
    <w:rPr>
      <w:b/>
      <w:bCs/>
    </w:rPr>
  </w:style>
  <w:style w:type="character" w:styleId="Hyperlink">
    <w:name w:val="Hyperlink"/>
    <w:basedOn w:val="DefaultParagraphFont"/>
    <w:rsid w:val="004A6514"/>
    <w:rPr>
      <w:color w:val="0000FF"/>
      <w:u w:val="single"/>
    </w:rPr>
  </w:style>
  <w:style w:type="paragraph" w:customStyle="1" w:styleId="Default">
    <w:name w:val="Default"/>
    <w:rsid w:val="004A6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F53578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f@aemo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131D-B201-473F-94B9-F0C8ADFE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&amp; IMPLEMENTATION REPORT – SUMMARY SECTION</vt:lpstr>
    </vt:vector>
  </TitlesOfParts>
  <Company>VENCorp</Company>
  <LinksUpToDate>false</LinksUpToDate>
  <CharactersWithSpaces>3664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mailto:Peter.Alberts@aemo.com.au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mailto:grcf@aemo.com.au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&amp; IMPLEMENTATION REPORT – SUMMARY SECTION</dc:title>
  <dc:creator>DMCGOWAN</dc:creator>
  <cp:lastModifiedBy>Nandu Datar</cp:lastModifiedBy>
  <cp:revision>2</cp:revision>
  <cp:lastPrinted>2009-07-30T06:01:00Z</cp:lastPrinted>
  <dcterms:created xsi:type="dcterms:W3CDTF">2014-11-25T23:44:00Z</dcterms:created>
  <dcterms:modified xsi:type="dcterms:W3CDTF">2014-11-25T23:44:00Z</dcterms:modified>
</cp:coreProperties>
</file>