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73" w:rsidRPr="00EE691C" w:rsidRDefault="00291E73"/>
    <w:p w:rsidR="009105C4" w:rsidRPr="00EE691C" w:rsidRDefault="009105C4"/>
    <w:p w:rsidR="009105C4" w:rsidRPr="00EE691C" w:rsidRDefault="009105C4"/>
    <w:p w:rsidR="009105C4" w:rsidRPr="00EE691C" w:rsidRDefault="009105C4"/>
    <w:p w:rsidR="009105C4" w:rsidRPr="00EE691C" w:rsidRDefault="009105C4"/>
    <w:p w:rsidR="009105C4" w:rsidRPr="00EE691C" w:rsidRDefault="009105C4"/>
    <w:tbl>
      <w:tblPr>
        <w:tblW w:w="964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404664" w:rsidRPr="00EE691C" w:rsidTr="00D65E59">
        <w:trPr>
          <w:trHeight w:val="576"/>
        </w:trPr>
        <w:tc>
          <w:tcPr>
            <w:tcW w:w="9643" w:type="dxa"/>
            <w:shd w:val="clear" w:color="auto" w:fill="auto"/>
            <w:vAlign w:val="center"/>
          </w:tcPr>
          <w:p w:rsidR="00B11FE0" w:rsidRPr="00EE691C" w:rsidRDefault="00992F47" w:rsidP="004D6F13">
            <w:pPr>
              <w:jc w:val="center"/>
              <w:rPr>
                <w:rFonts w:ascii="Arial" w:hAnsi="Arial" w:cs="Arial"/>
                <w:b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 xml:space="preserve"> </w:t>
            </w:r>
            <w:r w:rsidR="0094456F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 xml:space="preserve">STAKEHOLDER </w:t>
            </w:r>
            <w:r w:rsidR="002C791B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>ASSESSMENT</w:t>
            </w:r>
            <w:r w:rsidR="00FD48EA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 xml:space="preserve"> FORM</w:t>
            </w:r>
            <w:r w:rsidR="009105C4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 xml:space="preserve">– SUMMARY </w:t>
            </w:r>
            <w:r w:rsidR="006C087C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 xml:space="preserve">SECTION </w:t>
            </w:r>
            <w:r w:rsidR="00E05A79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br/>
            </w:r>
            <w:r w:rsidR="00496F17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 xml:space="preserve">(For </w:t>
            </w:r>
            <w:r w:rsidR="0094456F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 xml:space="preserve">Stakeholder to </w:t>
            </w:r>
            <w:r w:rsidR="00496F17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 xml:space="preserve">complete </w:t>
            </w:r>
            <w:r w:rsidR="0094456F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>and return to AEMO</w:t>
            </w:r>
            <w:r w:rsidR="00364B64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 xml:space="preserve">. </w:t>
            </w:r>
            <w:r w:rsidR="00B11FE0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>The PPC is to accompany this form)</w:t>
            </w:r>
          </w:p>
        </w:tc>
      </w:tr>
    </w:tbl>
    <w:p w:rsidR="00F217C4" w:rsidRPr="00EE691C" w:rsidRDefault="00F217C4">
      <w:pPr>
        <w:rPr>
          <w:color w:val="003366"/>
        </w:rPr>
      </w:pPr>
    </w:p>
    <w:tbl>
      <w:tblPr>
        <w:tblW w:w="964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3"/>
        <w:gridCol w:w="2984"/>
        <w:gridCol w:w="2158"/>
        <w:gridCol w:w="2068"/>
      </w:tblGrid>
      <w:tr w:rsidR="00404664" w:rsidRPr="00EE691C" w:rsidTr="00D65E59">
        <w:trPr>
          <w:trHeight w:val="316"/>
        </w:trPr>
        <w:tc>
          <w:tcPr>
            <w:tcW w:w="9643" w:type="dxa"/>
            <w:gridSpan w:val="4"/>
            <w:shd w:val="clear" w:color="auto" w:fill="auto"/>
          </w:tcPr>
          <w:p w:rsidR="00840A6A" w:rsidRPr="00EE691C" w:rsidRDefault="00840A6A" w:rsidP="009105C4">
            <w:pPr>
              <w:rPr>
                <w:rFonts w:ascii="Arial" w:hAnsi="Arial" w:cs="Arial"/>
                <w:b/>
                <w:i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i/>
                <w:color w:val="003366"/>
                <w:sz w:val="22"/>
                <w:szCs w:val="22"/>
              </w:rPr>
              <w:t>This section will be completed by AEMO</w:t>
            </w:r>
          </w:p>
        </w:tc>
      </w:tr>
      <w:tr w:rsidR="00404664" w:rsidRPr="00EE691C" w:rsidTr="00EE691C">
        <w:trPr>
          <w:trHeight w:val="316"/>
        </w:trPr>
        <w:tc>
          <w:tcPr>
            <w:tcW w:w="2433" w:type="dxa"/>
            <w:shd w:val="clear" w:color="auto" w:fill="auto"/>
          </w:tcPr>
          <w:p w:rsidR="00191B74" w:rsidRPr="00EE691C" w:rsidRDefault="00191B74" w:rsidP="009105C4">
            <w:pPr>
              <w:rPr>
                <w:rFonts w:ascii="Arial" w:hAnsi="Arial" w:cs="Arial"/>
                <w:b/>
                <w:i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i/>
                <w:color w:val="003366"/>
                <w:sz w:val="22"/>
                <w:szCs w:val="22"/>
              </w:rPr>
              <w:t>Issue Number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191B74" w:rsidRPr="00EE691C" w:rsidRDefault="00F53578" w:rsidP="00756348">
            <w:pPr>
              <w:rPr>
                <w:rFonts w:ascii="Arial" w:hAnsi="Arial" w:cs="Arial"/>
                <w:b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>IN0</w:t>
            </w:r>
            <w:r w:rsidR="00756348">
              <w:rPr>
                <w:rFonts w:ascii="Arial" w:hAnsi="Arial" w:cs="Arial"/>
                <w:b/>
                <w:color w:val="003366"/>
                <w:sz w:val="22"/>
                <w:szCs w:val="22"/>
              </w:rPr>
              <w:t>12</w:t>
            </w:r>
            <w:r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>/</w:t>
            </w:r>
            <w:r w:rsidR="00756348">
              <w:rPr>
                <w:rFonts w:ascii="Arial" w:hAnsi="Arial" w:cs="Arial"/>
                <w:b/>
                <w:color w:val="003366"/>
                <w:sz w:val="22"/>
                <w:szCs w:val="22"/>
              </w:rPr>
              <w:t>11</w:t>
            </w:r>
          </w:p>
        </w:tc>
      </w:tr>
      <w:tr w:rsidR="00404664" w:rsidRPr="00EE691C" w:rsidTr="00EE691C">
        <w:trPr>
          <w:trHeight w:val="316"/>
        </w:trPr>
        <w:tc>
          <w:tcPr>
            <w:tcW w:w="2433" w:type="dxa"/>
            <w:shd w:val="clear" w:color="auto" w:fill="auto"/>
          </w:tcPr>
          <w:p w:rsidR="00191B74" w:rsidRPr="00EE691C" w:rsidRDefault="00191B74" w:rsidP="00191B74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 xml:space="preserve">Impacted </w:t>
            </w:r>
          </w:p>
          <w:p w:rsidR="00191B74" w:rsidRPr="00EE691C" w:rsidRDefault="00191B74" w:rsidP="00191B74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Jurisdiction(s)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FF7F9B" w:rsidRDefault="00FF7F9B" w:rsidP="00F53578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color w:val="003366"/>
                <w:sz w:val="22"/>
                <w:szCs w:val="22"/>
              </w:rPr>
              <w:t>Victoria</w:t>
            </w:r>
          </w:p>
          <w:p w:rsidR="00191B74" w:rsidRDefault="00EE691C" w:rsidP="00F53578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Queensland</w:t>
            </w:r>
          </w:p>
          <w:p w:rsidR="00FF7F9B" w:rsidRPr="00EE691C" w:rsidRDefault="00FF7F9B" w:rsidP="00F53578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color w:val="003366"/>
                <w:sz w:val="22"/>
                <w:szCs w:val="22"/>
              </w:rPr>
              <w:t>South Australia</w:t>
            </w:r>
          </w:p>
        </w:tc>
      </w:tr>
      <w:tr w:rsidR="00EE691C" w:rsidRPr="00EE691C" w:rsidTr="00EE691C">
        <w:trPr>
          <w:trHeight w:val="315"/>
        </w:trPr>
        <w:tc>
          <w:tcPr>
            <w:tcW w:w="2433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Proponent</w:t>
            </w:r>
          </w:p>
        </w:tc>
        <w:tc>
          <w:tcPr>
            <w:tcW w:w="2984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Nandu Datar</w:t>
            </w:r>
          </w:p>
        </w:tc>
        <w:tc>
          <w:tcPr>
            <w:tcW w:w="2158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Company</w:t>
            </w:r>
          </w:p>
        </w:tc>
        <w:tc>
          <w:tcPr>
            <w:tcW w:w="2068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AEMO</w:t>
            </w:r>
          </w:p>
        </w:tc>
      </w:tr>
      <w:tr w:rsidR="00EE691C" w:rsidRPr="00EE691C" w:rsidTr="00EE691C">
        <w:trPr>
          <w:trHeight w:val="315"/>
        </w:trPr>
        <w:tc>
          <w:tcPr>
            <w:tcW w:w="2433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2060"/>
                <w:sz w:val="22"/>
                <w:szCs w:val="22"/>
              </w:rPr>
              <w:t>Proponent e-mail</w:t>
            </w:r>
          </w:p>
        </w:tc>
        <w:tc>
          <w:tcPr>
            <w:tcW w:w="2984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Nandu.datar@aemo.com.au</w:t>
            </w:r>
          </w:p>
        </w:tc>
        <w:tc>
          <w:tcPr>
            <w:tcW w:w="2158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Proponent phone</w:t>
            </w:r>
          </w:p>
        </w:tc>
        <w:tc>
          <w:tcPr>
            <w:tcW w:w="2068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03 9609 8851</w:t>
            </w:r>
          </w:p>
        </w:tc>
      </w:tr>
      <w:tr w:rsidR="00EE691C" w:rsidRPr="00EE691C" w:rsidTr="00EE691C">
        <w:trPr>
          <w:trHeight w:val="315"/>
        </w:trPr>
        <w:tc>
          <w:tcPr>
            <w:tcW w:w="2433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Affected Gas Market(s)</w:t>
            </w:r>
          </w:p>
          <w:p w:rsidR="00EE691C" w:rsidRPr="00EE691C" w:rsidRDefault="00EE691C" w:rsidP="00EE691C">
            <w:pPr>
              <w:numPr>
                <w:ilvl w:val="0"/>
                <w:numId w:val="2"/>
              </w:num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 xml:space="preserve">Retail       </w:t>
            </w:r>
          </w:p>
          <w:p w:rsidR="00EE691C" w:rsidRPr="00EE691C" w:rsidRDefault="00EE691C" w:rsidP="00EE691C">
            <w:pPr>
              <w:numPr>
                <w:ilvl w:val="0"/>
                <w:numId w:val="2"/>
              </w:num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Wholesale</w:t>
            </w:r>
          </w:p>
          <w:p w:rsidR="00EE691C" w:rsidRPr="00EE691C" w:rsidRDefault="00EE691C" w:rsidP="00EE691C">
            <w:pPr>
              <w:numPr>
                <w:ilvl w:val="0"/>
                <w:numId w:val="2"/>
              </w:num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Bulletin Board</w:t>
            </w:r>
          </w:p>
          <w:p w:rsidR="00EE691C" w:rsidRPr="00EE691C" w:rsidRDefault="00EE691C" w:rsidP="00EE691C">
            <w:pPr>
              <w:numPr>
                <w:ilvl w:val="0"/>
                <w:numId w:val="2"/>
              </w:num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STTM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Gas Retail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Date proposal sent to AEMO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39241B" w:rsidRPr="00EE691C" w:rsidTr="00EE691C">
        <w:trPr>
          <w:trHeight w:val="315"/>
        </w:trPr>
        <w:tc>
          <w:tcPr>
            <w:tcW w:w="2433" w:type="dxa"/>
            <w:shd w:val="clear" w:color="auto" w:fill="auto"/>
          </w:tcPr>
          <w:p w:rsidR="00776811" w:rsidRPr="00EE691C" w:rsidRDefault="00776811" w:rsidP="00776811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Industry Consultative forum used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:rsidR="00776811" w:rsidRPr="00EE691C" w:rsidRDefault="00983B3E" w:rsidP="00404664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GRCF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776811" w:rsidRPr="00EE691C" w:rsidRDefault="00776811" w:rsidP="00776811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Other Working Groups used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776811" w:rsidRPr="00EE691C" w:rsidRDefault="00776811" w:rsidP="00776811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</w:p>
        </w:tc>
      </w:tr>
      <w:tr w:rsidR="00016AC0" w:rsidRPr="00EE691C" w:rsidTr="00EE691C">
        <w:trPr>
          <w:trHeight w:val="548"/>
        </w:trPr>
        <w:tc>
          <w:tcPr>
            <w:tcW w:w="2433" w:type="dxa"/>
            <w:shd w:val="clear" w:color="auto" w:fill="auto"/>
          </w:tcPr>
          <w:p w:rsidR="00016AC0" w:rsidRPr="00EE691C" w:rsidRDefault="005549FB" w:rsidP="009105C4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Short Title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016AC0" w:rsidRPr="00EE691C" w:rsidRDefault="00756348" w:rsidP="00F541D4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756348">
              <w:rPr>
                <w:rFonts w:ascii="Arial" w:hAnsi="Arial" w:cs="Arial"/>
                <w:color w:val="003366"/>
                <w:sz w:val="22"/>
                <w:szCs w:val="22"/>
              </w:rPr>
              <w:t>Process to identify the previous FRO in order to correct erroneous transfers</w:t>
            </w:r>
          </w:p>
        </w:tc>
      </w:tr>
      <w:tr w:rsidR="009105C4" w:rsidRPr="00EE691C" w:rsidTr="00EE691C">
        <w:tc>
          <w:tcPr>
            <w:tcW w:w="2433" w:type="dxa"/>
            <w:shd w:val="clear" w:color="auto" w:fill="auto"/>
          </w:tcPr>
          <w:p w:rsidR="009105C4" w:rsidRPr="00EE691C" w:rsidRDefault="00C73282" w:rsidP="009105C4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2060"/>
                <w:sz w:val="22"/>
                <w:szCs w:val="22"/>
              </w:rPr>
              <w:t>Other k</w:t>
            </w:r>
            <w:r w:rsidR="009105C4" w:rsidRPr="00EE691C">
              <w:rPr>
                <w:rFonts w:ascii="Arial" w:hAnsi="Arial" w:cs="Arial"/>
                <w:color w:val="002060"/>
                <w:sz w:val="22"/>
                <w:szCs w:val="22"/>
              </w:rPr>
              <w:t xml:space="preserve">ey contact information 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9105C4" w:rsidRPr="00EE691C" w:rsidRDefault="00123029" w:rsidP="009105C4">
            <w:pPr>
              <w:rPr>
                <w:rFonts w:ascii="Arial" w:hAnsi="Arial" w:cs="Arial"/>
                <w:color w:val="1E4164"/>
                <w:sz w:val="22"/>
                <w:szCs w:val="22"/>
              </w:rPr>
            </w:pPr>
            <w:hyperlink r:id="rId8" w:history="1">
              <w:r w:rsidR="00F02DAD" w:rsidRPr="00EE691C">
                <w:rPr>
                  <w:rStyle w:val="Hyperlink"/>
                  <w:rFonts w:ascii="Arial" w:hAnsi="Arial" w:cs="Arial"/>
                  <w:sz w:val="22"/>
                  <w:szCs w:val="22"/>
                </w:rPr>
                <w:t>grcf@aemo.com.au</w:t>
              </w:r>
            </w:hyperlink>
            <w:r w:rsidR="00F02DAD"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</w:p>
        </w:tc>
      </w:tr>
    </w:tbl>
    <w:p w:rsidR="00451480" w:rsidRPr="00EE691C" w:rsidRDefault="00451480"/>
    <w:p w:rsidR="009105C4" w:rsidRPr="00EE691C" w:rsidRDefault="009105C4"/>
    <w:tbl>
      <w:tblPr>
        <w:tblW w:w="964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2320"/>
        <w:gridCol w:w="2432"/>
        <w:gridCol w:w="2425"/>
      </w:tblGrid>
      <w:tr w:rsidR="00AF6A8C" w:rsidRPr="00EE691C" w:rsidTr="00D65E59">
        <w:trPr>
          <w:trHeight w:val="316"/>
        </w:trPr>
        <w:tc>
          <w:tcPr>
            <w:tcW w:w="9643" w:type="dxa"/>
            <w:gridSpan w:val="4"/>
            <w:shd w:val="clear" w:color="auto" w:fill="auto"/>
          </w:tcPr>
          <w:p w:rsidR="00AF6A8C" w:rsidRPr="00EE691C" w:rsidRDefault="00AF6A8C" w:rsidP="00AF6A8C">
            <w:pPr>
              <w:jc w:val="center"/>
              <w:rPr>
                <w:rFonts w:ascii="Arial" w:hAnsi="Arial" w:cs="Arial"/>
                <w:b/>
                <w:i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i/>
                <w:color w:val="1F497D"/>
                <w:sz w:val="22"/>
                <w:szCs w:val="22"/>
              </w:rPr>
              <w:t>STAKEHOLDER DETAILS</w:t>
            </w:r>
          </w:p>
        </w:tc>
      </w:tr>
      <w:tr w:rsidR="00840A6A" w:rsidRPr="00EE691C" w:rsidTr="00D65E59">
        <w:trPr>
          <w:trHeight w:val="316"/>
        </w:trPr>
        <w:tc>
          <w:tcPr>
            <w:tcW w:w="9643" w:type="dxa"/>
            <w:gridSpan w:val="4"/>
            <w:shd w:val="clear" w:color="auto" w:fill="auto"/>
          </w:tcPr>
          <w:p w:rsidR="00840A6A" w:rsidRPr="00EE691C" w:rsidRDefault="00840A6A" w:rsidP="00840A6A">
            <w:pPr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color w:val="1F497D"/>
                <w:sz w:val="22"/>
                <w:szCs w:val="22"/>
              </w:rPr>
              <w:t>This section will be completed by the Stakeholder</w:t>
            </w:r>
          </w:p>
        </w:tc>
      </w:tr>
      <w:tr w:rsidR="00AF6A8C" w:rsidRPr="00EE691C" w:rsidTr="00D65E59">
        <w:trPr>
          <w:trHeight w:val="316"/>
        </w:trPr>
        <w:tc>
          <w:tcPr>
            <w:tcW w:w="2466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Company</w:t>
            </w:r>
          </w:p>
        </w:tc>
        <w:tc>
          <w:tcPr>
            <w:tcW w:w="2320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:rsidR="00191B74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Contact Person </w:t>
            </w:r>
          </w:p>
          <w:p w:rsidR="00AF6A8C" w:rsidRPr="00EE691C" w:rsidRDefault="00191B74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(</w:t>
            </w:r>
            <w:r w:rsidR="00AF6A8C" w:rsidRPr="00EE691C">
              <w:rPr>
                <w:rFonts w:ascii="Arial" w:hAnsi="Arial" w:cs="Arial"/>
                <w:color w:val="1F497D"/>
                <w:sz w:val="22"/>
                <w:szCs w:val="22"/>
              </w:rPr>
              <w:t>who prepared this assessment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AF6A8C" w:rsidRPr="00EE691C" w:rsidTr="00D65E59">
        <w:trPr>
          <w:trHeight w:val="315"/>
        </w:trPr>
        <w:tc>
          <w:tcPr>
            <w:tcW w:w="2466" w:type="dxa"/>
            <w:shd w:val="clear" w:color="auto" w:fill="auto"/>
          </w:tcPr>
          <w:p w:rsidR="00AF6A8C" w:rsidRPr="00EE691C" w:rsidRDefault="00191B74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Date Assessment completed </w:t>
            </w:r>
          </w:p>
        </w:tc>
        <w:tc>
          <w:tcPr>
            <w:tcW w:w="2320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Contact Person Phone</w:t>
            </w:r>
          </w:p>
        </w:tc>
        <w:tc>
          <w:tcPr>
            <w:tcW w:w="2425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191B74" w:rsidRPr="00EE691C" w:rsidTr="00D65E59">
        <w:trPr>
          <w:trHeight w:val="315"/>
        </w:trPr>
        <w:tc>
          <w:tcPr>
            <w:tcW w:w="2466" w:type="dxa"/>
            <w:shd w:val="clear" w:color="auto" w:fill="auto"/>
          </w:tcPr>
          <w:p w:rsidR="00191B74" w:rsidRPr="00EE691C" w:rsidRDefault="00191B74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Contact Person e-mail</w:t>
            </w:r>
          </w:p>
        </w:tc>
        <w:tc>
          <w:tcPr>
            <w:tcW w:w="7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91B74" w:rsidRPr="00EE691C" w:rsidRDefault="00191B74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</w:tbl>
    <w:p w:rsidR="00AF6A8C" w:rsidRPr="00EE691C" w:rsidRDefault="00AF6A8C">
      <w:pPr>
        <w:sectPr w:rsidR="00AF6A8C" w:rsidRPr="00EE691C" w:rsidSect="00D65E59">
          <w:headerReference w:type="default" r:id="rId9"/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F217C4" w:rsidRPr="00EE691C" w:rsidRDefault="00F217C4">
      <w:bookmarkStart w:id="0" w:name="_GoBack"/>
      <w:bookmarkEnd w:id="0"/>
    </w:p>
    <w:p w:rsidR="00451480" w:rsidRPr="00EE691C" w:rsidRDefault="00451480"/>
    <w:tbl>
      <w:tblPr>
        <w:tblW w:w="93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6"/>
      </w:tblGrid>
      <w:tr w:rsidR="00656AF9" w:rsidRPr="00EE691C" w:rsidTr="00D65E59">
        <w:trPr>
          <w:trHeight w:val="623"/>
        </w:trPr>
        <w:tc>
          <w:tcPr>
            <w:tcW w:w="9386" w:type="dxa"/>
            <w:shd w:val="clear" w:color="auto" w:fill="auto"/>
            <w:vAlign w:val="center"/>
          </w:tcPr>
          <w:p w:rsidR="00656AF9" w:rsidRPr="00EE691C" w:rsidRDefault="00A43089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 xml:space="preserve">STAKEHOLDER </w:t>
            </w:r>
            <w:r w:rsidR="00656AF9"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 xml:space="preserve">ASSESSMENT </w:t>
            </w:r>
            <w:r w:rsidR="00AA0BDB"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– DETAILED RESPONSE SECTION</w:t>
            </w:r>
          </w:p>
        </w:tc>
      </w:tr>
    </w:tbl>
    <w:p w:rsidR="00656AF9" w:rsidRPr="00EE691C" w:rsidRDefault="00656AF9" w:rsidP="00D65E59"/>
    <w:tbl>
      <w:tblPr>
        <w:tblW w:w="93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9"/>
        <w:gridCol w:w="6627"/>
      </w:tblGrid>
      <w:tr w:rsidR="00E05A79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E05A79" w:rsidRPr="00EE691C" w:rsidRDefault="00AA0BDB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 xml:space="preserve">IMPACT </w:t>
            </w:r>
            <w:r w:rsidR="00E05A79"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ASSESSMENT SECTION</w:t>
            </w:r>
          </w:p>
        </w:tc>
      </w:tr>
      <w:tr w:rsidR="00455C25" w:rsidRPr="00EE691C" w:rsidTr="00D65E59">
        <w:trPr>
          <w:trHeight w:val="1535"/>
        </w:trPr>
        <w:tc>
          <w:tcPr>
            <w:tcW w:w="2759" w:type="dxa"/>
            <w:shd w:val="clear" w:color="auto" w:fill="auto"/>
          </w:tcPr>
          <w:p w:rsidR="00455C25" w:rsidRPr="00EE691C" w:rsidRDefault="00AA0BDB" w:rsidP="008A4FE6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1. Provide a brief description 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of </w:t>
            </w:r>
            <w:r w:rsidR="00364B6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impact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in terms of what applications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/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programming modules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/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business processes your organisation need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s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to change</w:t>
            </w:r>
          </w:p>
        </w:tc>
        <w:tc>
          <w:tcPr>
            <w:tcW w:w="6627" w:type="dxa"/>
            <w:shd w:val="clear" w:color="auto" w:fill="auto"/>
          </w:tcPr>
          <w:p w:rsidR="00455C25" w:rsidRPr="00EE691C" w:rsidRDefault="00455C25" w:rsidP="00E666C2">
            <w:pPr>
              <w:pStyle w:val="BlockText"/>
              <w:tabs>
                <w:tab w:val="num" w:pos="13"/>
              </w:tabs>
              <w:spacing w:after="240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</w:p>
        </w:tc>
      </w:tr>
      <w:tr w:rsidR="00455C25" w:rsidRPr="00EE691C" w:rsidTr="008A4FE6">
        <w:trPr>
          <w:trHeight w:val="1283"/>
        </w:trPr>
        <w:tc>
          <w:tcPr>
            <w:tcW w:w="2759" w:type="dxa"/>
            <w:shd w:val="clear" w:color="auto" w:fill="auto"/>
          </w:tcPr>
          <w:p w:rsidR="00455C25" w:rsidRPr="00EE691C" w:rsidRDefault="00AA0BDB" w:rsidP="00E05A79">
            <w:pPr>
              <w:pStyle w:val="BlockText"/>
              <w:tabs>
                <w:tab w:val="num" w:pos="1440"/>
              </w:tabs>
              <w:spacing w:after="240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2</w:t>
            </w:r>
            <w:r w:rsidR="00E05A79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Are there any customer impacts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?</w:t>
            </w:r>
          </w:p>
        </w:tc>
        <w:tc>
          <w:tcPr>
            <w:tcW w:w="6627" w:type="dxa"/>
            <w:shd w:val="clear" w:color="auto" w:fill="auto"/>
          </w:tcPr>
          <w:p w:rsidR="00455C25" w:rsidRPr="00EE691C" w:rsidRDefault="00455C25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364B64" w:rsidRPr="00EE691C" w:rsidTr="00D65E59">
        <w:trPr>
          <w:trHeight w:val="1960"/>
        </w:trPr>
        <w:tc>
          <w:tcPr>
            <w:tcW w:w="2759" w:type="dxa"/>
            <w:shd w:val="clear" w:color="auto" w:fill="auto"/>
          </w:tcPr>
          <w:p w:rsidR="00364B64" w:rsidRPr="00EE691C" w:rsidRDefault="00364B64" w:rsidP="00F02DAD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3. The likely implementation effect of the change(s) on stakeholder. (</w:t>
            </w:r>
            <w:proofErr w:type="gramStart"/>
            <w:r w:rsidR="00F02DAD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e.g</w:t>
            </w:r>
            <w:proofErr w:type="gramEnd"/>
            <w:r w:rsidR="00F02DAD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Risk assessment, </w:t>
            </w:r>
            <w:r w:rsidR="00F02DAD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regulatory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framework </w:t>
            </w:r>
            <w:r w:rsidR="00F02DAD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etc.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) </w:t>
            </w:r>
          </w:p>
        </w:tc>
        <w:tc>
          <w:tcPr>
            <w:tcW w:w="6627" w:type="dxa"/>
            <w:shd w:val="clear" w:color="auto" w:fill="auto"/>
          </w:tcPr>
          <w:p w:rsidR="00364B64" w:rsidRPr="00EE691C" w:rsidRDefault="00364B64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AA0BDB" w:rsidRPr="00EE691C" w:rsidTr="00D65E59">
        <w:trPr>
          <w:trHeight w:val="1960"/>
        </w:trPr>
        <w:tc>
          <w:tcPr>
            <w:tcW w:w="2759" w:type="dxa"/>
            <w:shd w:val="clear" w:color="auto" w:fill="auto"/>
          </w:tcPr>
          <w:p w:rsidR="00AA0BDB" w:rsidRPr="00EE691C" w:rsidRDefault="00364B64" w:rsidP="00E05A79">
            <w:pPr>
              <w:pStyle w:val="BlockText"/>
              <w:tabs>
                <w:tab w:val="num" w:pos="1440"/>
              </w:tabs>
              <w:spacing w:after="240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4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 In terms of importance, using a scale fr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o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m 1 to 10 (1 less important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,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10 extreme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ly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importan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t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) how important is this change for your organisation taking into account the industry as a whole?</w:t>
            </w:r>
          </w:p>
        </w:tc>
        <w:tc>
          <w:tcPr>
            <w:tcW w:w="6627" w:type="dxa"/>
            <w:shd w:val="clear" w:color="auto" w:fill="auto"/>
          </w:tcPr>
          <w:p w:rsidR="00AA0BDB" w:rsidRPr="00EE691C" w:rsidRDefault="00AA0BDB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AA0BDB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AA0BDB" w:rsidRPr="00EE691C" w:rsidRDefault="00AA0BDB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ESTIMATED COSTS ASSESSMENT SECTION</w:t>
            </w:r>
          </w:p>
        </w:tc>
      </w:tr>
      <w:tr w:rsidR="00455C25" w:rsidRPr="00EE691C" w:rsidTr="008A4FE6">
        <w:trPr>
          <w:trHeight w:val="2078"/>
        </w:trPr>
        <w:tc>
          <w:tcPr>
            <w:tcW w:w="2759" w:type="dxa"/>
            <w:shd w:val="clear" w:color="auto" w:fill="auto"/>
          </w:tcPr>
          <w:p w:rsidR="00455C25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5</w:t>
            </w:r>
            <w:r w:rsidR="00E05A79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What are your organisations estimated costs to implement (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e.g. 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Business process and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/or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IT Systems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)?</w:t>
            </w:r>
            <w:r w:rsidR="00E05A79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455C25" w:rsidRPr="00EE691C" w:rsidRDefault="00455C25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455C25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455C25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lastRenderedPageBreak/>
              <w:t>6</w:t>
            </w:r>
            <w:r w:rsidR="00455C25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What (if any) are the ongoing yearly costs to operat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e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and maintain these changes? (e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.g.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3 staff for old system or 4 for new system, the incremental costs would be 1 staff member to move to new system, not 4 staff members) </w:t>
            </w:r>
          </w:p>
        </w:tc>
        <w:tc>
          <w:tcPr>
            <w:tcW w:w="6627" w:type="dxa"/>
            <w:shd w:val="clear" w:color="auto" w:fill="auto"/>
          </w:tcPr>
          <w:p w:rsidR="00455C25" w:rsidRPr="00EE691C" w:rsidRDefault="00AA0BDB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E</w:t>
            </w:r>
            <w:r w:rsidR="00B11FE0" w:rsidRPr="00EE691C">
              <w:rPr>
                <w:rFonts w:ascii="Arial" w:hAnsi="Arial" w:cs="Arial"/>
                <w:color w:val="1F497D"/>
                <w:sz w:val="22"/>
                <w:szCs w:val="22"/>
              </w:rPr>
              <w:t>xample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: The ongoing costs are $XXXXXXX per year for XX years $ XXXXXX or for perpetuity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.</w:t>
            </w:r>
          </w:p>
        </w:tc>
      </w:tr>
      <w:tr w:rsidR="00AA0BDB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AA0BDB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7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 In relation to the estimated cost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s are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there any specific comments you wish to include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?</w:t>
            </w:r>
          </w:p>
        </w:tc>
        <w:tc>
          <w:tcPr>
            <w:tcW w:w="6627" w:type="dxa"/>
            <w:shd w:val="clear" w:color="auto" w:fill="auto"/>
          </w:tcPr>
          <w:p w:rsidR="00AA0BDB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Example: Costs include the redesign and the initial printing of new forms estimated to cost $XX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X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X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X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X and staff training estimated to cost $ XXXXX</w:t>
            </w:r>
            <w:r w:rsidR="00364B64" w:rsidRPr="00EE691C">
              <w:rPr>
                <w:rFonts w:ascii="Arial" w:hAnsi="Arial" w:cs="Arial"/>
                <w:color w:val="1F497D"/>
                <w:sz w:val="22"/>
                <w:szCs w:val="22"/>
              </w:rPr>
              <w:t>X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.</w:t>
            </w:r>
          </w:p>
        </w:tc>
      </w:tr>
      <w:tr w:rsidR="00B11FE0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B11FE0" w:rsidRPr="00EE691C" w:rsidRDefault="00B11FE0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BENEFITS ASSESSMENT SECTION</w:t>
            </w:r>
          </w:p>
        </w:tc>
      </w:tr>
      <w:tr w:rsidR="00B11FE0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B11FE0" w:rsidRPr="00EE691C" w:rsidRDefault="00B11FE0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TANGIBLE BENEFITS</w:t>
            </w:r>
          </w:p>
        </w:tc>
      </w:tr>
      <w:tr w:rsidR="00B11FE0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B11FE0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8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If the proposed changes were implemented, briefly describe your o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rganisation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’s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initial benefits (if any)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</w:t>
            </w:r>
          </w:p>
        </w:tc>
        <w:tc>
          <w:tcPr>
            <w:tcW w:w="6627" w:type="dxa"/>
            <w:shd w:val="clear" w:color="auto" w:fill="auto"/>
          </w:tcPr>
          <w:p w:rsidR="00B11FE0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Example: sale of redundant IT systems (e.g. old servers that have been replaced).</w:t>
            </w:r>
          </w:p>
        </w:tc>
      </w:tr>
      <w:tr w:rsidR="00B11FE0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B11FE0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9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 What is the initial dollar return should the proposed changes be implemented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?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B11FE0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B11FE0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B11FE0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10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Briefly describe what (if any) 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ongoing yearly benefits to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your organisation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?</w:t>
            </w:r>
          </w:p>
        </w:tc>
        <w:tc>
          <w:tcPr>
            <w:tcW w:w="6627" w:type="dxa"/>
            <w:shd w:val="clear" w:color="auto" w:fill="auto"/>
          </w:tcPr>
          <w:p w:rsidR="00B11FE0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Example: Automation of widget validation when 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MIBB reports 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are received. </w:t>
            </w:r>
            <w:r w:rsidR="005F20D4" w:rsidRPr="00EE691C">
              <w:rPr>
                <w:rFonts w:ascii="Arial" w:hAnsi="Arial" w:cs="Arial"/>
                <w:color w:val="1F497D"/>
                <w:sz w:val="22"/>
                <w:szCs w:val="22"/>
              </w:rPr>
              <w:t>These results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 in the removal of 2 FTE’s from the manual checking process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.</w:t>
            </w:r>
          </w:p>
        </w:tc>
      </w:tr>
      <w:tr w:rsidR="00B11FE0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B11FE0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lastRenderedPageBreak/>
              <w:t>11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What 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are 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the ongoing yearly benefits (if any) in terms of dollars and the period (number of years) for this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?</w:t>
            </w:r>
          </w:p>
        </w:tc>
        <w:tc>
          <w:tcPr>
            <w:tcW w:w="6627" w:type="dxa"/>
            <w:shd w:val="clear" w:color="auto" w:fill="auto"/>
          </w:tcPr>
          <w:p w:rsidR="00B11FE0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The ongoing benefits are $XXXXXX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.X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X per year for XX years or for perpetuity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.</w:t>
            </w:r>
          </w:p>
        </w:tc>
      </w:tr>
      <w:tr w:rsidR="00B11FE0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B11FE0" w:rsidRPr="00EE691C" w:rsidRDefault="00B11FE0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INTANGIBLE BENEFITS</w:t>
            </w:r>
          </w:p>
        </w:tc>
      </w:tr>
      <w:tr w:rsidR="00B11FE0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B11FE0" w:rsidRPr="00EE691C" w:rsidRDefault="00B11FE0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1</w:t>
            </w:r>
            <w:r w:rsidR="00364B6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2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If the proposed changes were implemented, briefly describe the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intangible benefits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you think will accrue to your organisation and / or industry as a whole. </w:t>
            </w:r>
          </w:p>
        </w:tc>
        <w:tc>
          <w:tcPr>
            <w:tcW w:w="6627" w:type="dxa"/>
            <w:shd w:val="clear" w:color="auto" w:fill="auto"/>
          </w:tcPr>
          <w:p w:rsidR="00B11FE0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Example: Single contact point for widget validation, which result in improved customer service. Customers will only need to fill in a single widget form, and the form will no longer need to be verified by the supervisor and the connection time for gas supply is estimated to be reduced by 2 working days.</w:t>
            </w:r>
          </w:p>
        </w:tc>
      </w:tr>
      <w:tr w:rsidR="009875CB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9875CB" w:rsidRPr="00EE691C" w:rsidRDefault="009875CB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GENERAL COMMENTS</w:t>
            </w:r>
          </w:p>
        </w:tc>
      </w:tr>
      <w:tr w:rsidR="009875CB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9875CB" w:rsidRPr="00EE691C" w:rsidRDefault="009875CB" w:rsidP="009875CB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13. Does your organisation support this change? </w:t>
            </w:r>
          </w:p>
        </w:tc>
        <w:tc>
          <w:tcPr>
            <w:tcW w:w="6627" w:type="dxa"/>
            <w:shd w:val="clear" w:color="auto" w:fill="auto"/>
          </w:tcPr>
          <w:p w:rsidR="009875CB" w:rsidRPr="00EE691C" w:rsidRDefault="009875CB" w:rsidP="009875CB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Example: All things considered, our organisation supports the proposed change.</w:t>
            </w:r>
          </w:p>
        </w:tc>
      </w:tr>
    </w:tbl>
    <w:p w:rsidR="00496F17" w:rsidRPr="00EE691C" w:rsidRDefault="00496F17" w:rsidP="003C2DEA">
      <w:pPr>
        <w:pStyle w:val="BlockText"/>
        <w:tabs>
          <w:tab w:val="num" w:pos="540"/>
        </w:tabs>
        <w:spacing w:after="240"/>
        <w:ind w:left="540"/>
        <w:jc w:val="left"/>
        <w:rPr>
          <w:rFonts w:ascii="Times" w:eastAsia="Times" w:hAnsi="Times"/>
          <w:sz w:val="24"/>
          <w:lang w:val="en-AU"/>
        </w:rPr>
      </w:pPr>
    </w:p>
    <w:p w:rsidR="00496F17" w:rsidRPr="00EE691C" w:rsidRDefault="00496F17" w:rsidP="003C2DEA">
      <w:pPr>
        <w:pStyle w:val="BlockText"/>
        <w:tabs>
          <w:tab w:val="num" w:pos="540"/>
        </w:tabs>
        <w:spacing w:after="240"/>
        <w:ind w:left="540"/>
        <w:jc w:val="left"/>
        <w:rPr>
          <w:lang w:val="en-AU"/>
        </w:rPr>
      </w:pPr>
    </w:p>
    <w:p w:rsidR="00FA0651" w:rsidRPr="00EE691C" w:rsidRDefault="00FA0651" w:rsidP="003C2DEA">
      <w:pPr>
        <w:pStyle w:val="BlockText"/>
        <w:tabs>
          <w:tab w:val="num" w:pos="540"/>
        </w:tabs>
        <w:spacing w:after="240"/>
        <w:ind w:left="540"/>
        <w:jc w:val="left"/>
        <w:rPr>
          <w:lang w:val="en-AU"/>
        </w:rPr>
      </w:pPr>
    </w:p>
    <w:sectPr w:rsidR="00FA0651" w:rsidRPr="00EE691C" w:rsidSect="00D65E59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77" w:rsidRDefault="00C13277">
      <w:r>
        <w:separator/>
      </w:r>
    </w:p>
  </w:endnote>
  <w:endnote w:type="continuationSeparator" w:id="0">
    <w:p w:rsidR="00C13277" w:rsidRDefault="00C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D5" w:rsidRPr="00C71BC6" w:rsidRDefault="00EE691C" w:rsidP="00C71BC6">
    <w:pPr>
      <w:pStyle w:val="Footer"/>
      <w:pBdr>
        <w:top w:val="single" w:sz="4" w:space="1" w:color="auto"/>
      </w:pBdr>
      <w:rPr>
        <w:rFonts w:ascii="Arial" w:hAnsi="Arial" w:cs="Arial"/>
        <w:color w:val="1E4164"/>
        <w:sz w:val="16"/>
        <w:szCs w:val="16"/>
      </w:rPr>
    </w:pPr>
    <w:r>
      <w:rPr>
        <w:rFonts w:ascii="Arial" w:hAnsi="Arial" w:cs="Arial"/>
        <w:color w:val="1E4164"/>
        <w:sz w:val="16"/>
        <w:szCs w:val="16"/>
      </w:rPr>
      <w:t>SAF</w:t>
    </w:r>
    <w:r w:rsidR="00983B3E">
      <w:rPr>
        <w:rFonts w:ascii="Arial" w:hAnsi="Arial" w:cs="Arial"/>
        <w:color w:val="1E4164"/>
        <w:sz w:val="16"/>
        <w:szCs w:val="16"/>
      </w:rPr>
      <w:t xml:space="preserve"> – </w:t>
    </w:r>
    <w:r w:rsidR="00F53578">
      <w:rPr>
        <w:rFonts w:ascii="Arial" w:hAnsi="Arial" w:cs="Arial"/>
        <w:color w:val="1E4164"/>
        <w:sz w:val="16"/>
        <w:szCs w:val="16"/>
      </w:rPr>
      <w:t>IN0</w:t>
    </w:r>
    <w:r w:rsidR="00756348">
      <w:rPr>
        <w:rFonts w:ascii="Arial" w:hAnsi="Arial" w:cs="Arial"/>
        <w:color w:val="1E4164"/>
        <w:sz w:val="16"/>
        <w:szCs w:val="16"/>
      </w:rPr>
      <w:t>12</w:t>
    </w:r>
    <w:r w:rsidR="00F53578">
      <w:rPr>
        <w:rFonts w:ascii="Arial" w:hAnsi="Arial" w:cs="Arial"/>
        <w:color w:val="1E4164"/>
        <w:sz w:val="16"/>
        <w:szCs w:val="16"/>
      </w:rPr>
      <w:t>/</w:t>
    </w:r>
    <w:r w:rsidR="00756348">
      <w:rPr>
        <w:rFonts w:ascii="Arial" w:hAnsi="Arial" w:cs="Arial"/>
        <w:color w:val="1E4164"/>
        <w:sz w:val="16"/>
        <w:szCs w:val="16"/>
      </w:rPr>
      <w:t>11</w:t>
    </w:r>
    <w:r w:rsidR="00F53578">
      <w:rPr>
        <w:rFonts w:ascii="Arial" w:hAnsi="Arial" w:cs="Arial"/>
        <w:color w:val="1E4164"/>
        <w:sz w:val="16"/>
        <w:szCs w:val="16"/>
      </w:rPr>
      <w:t xml:space="preserve"> </w:t>
    </w:r>
    <w:r w:rsidR="00756348">
      <w:rPr>
        <w:rFonts w:ascii="Arial" w:hAnsi="Arial" w:cs="Arial"/>
        <w:color w:val="1E4164"/>
        <w:sz w:val="16"/>
        <w:szCs w:val="16"/>
      </w:rPr>
      <w:t>Process to Identify Previous FRO</w:t>
    </w:r>
    <w:r w:rsidR="009768D5">
      <w:rPr>
        <w:rFonts w:ascii="Arial" w:hAnsi="Arial" w:cs="Arial"/>
        <w:color w:val="1E4164"/>
        <w:sz w:val="16"/>
        <w:szCs w:val="16"/>
      </w:rPr>
      <w:tab/>
    </w:r>
    <w:r w:rsidR="0039241B">
      <w:rPr>
        <w:rFonts w:ascii="Arial" w:hAnsi="Arial" w:cs="Arial"/>
        <w:color w:val="1E4164"/>
        <w:sz w:val="16"/>
        <w:szCs w:val="16"/>
      </w:rPr>
      <w:tab/>
    </w:r>
    <w:r w:rsidR="009768D5">
      <w:rPr>
        <w:rFonts w:ascii="Arial" w:hAnsi="Arial" w:cs="Arial"/>
        <w:color w:val="1E4164"/>
        <w:sz w:val="16"/>
        <w:szCs w:val="16"/>
      </w:rPr>
      <w:t xml:space="preserve">Page </w:t>
    </w:r>
    <w:r w:rsidR="009768D5" w:rsidRPr="00C71BC6">
      <w:rPr>
        <w:rStyle w:val="PageNumber"/>
        <w:rFonts w:ascii="Arial" w:hAnsi="Arial" w:cs="Arial"/>
        <w:color w:val="1E4164"/>
        <w:sz w:val="16"/>
        <w:szCs w:val="16"/>
      </w:rPr>
      <w:fldChar w:fldCharType="begin"/>
    </w:r>
    <w:r w:rsidR="009768D5" w:rsidRPr="00C71BC6">
      <w:rPr>
        <w:rStyle w:val="PageNumber"/>
        <w:rFonts w:ascii="Arial" w:hAnsi="Arial" w:cs="Arial"/>
        <w:color w:val="1E4164"/>
        <w:sz w:val="16"/>
        <w:szCs w:val="16"/>
      </w:rPr>
      <w:instrText xml:space="preserve"> PAGE </w:instrText>
    </w:r>
    <w:r w:rsidR="009768D5" w:rsidRPr="00C71BC6">
      <w:rPr>
        <w:rStyle w:val="PageNumber"/>
        <w:rFonts w:ascii="Arial" w:hAnsi="Arial" w:cs="Arial"/>
        <w:color w:val="1E4164"/>
        <w:sz w:val="16"/>
        <w:szCs w:val="16"/>
      </w:rPr>
      <w:fldChar w:fldCharType="separate"/>
    </w:r>
    <w:r w:rsidR="00123029">
      <w:rPr>
        <w:rStyle w:val="PageNumber"/>
        <w:rFonts w:ascii="Arial" w:hAnsi="Arial" w:cs="Arial"/>
        <w:noProof/>
        <w:color w:val="1E4164"/>
        <w:sz w:val="16"/>
        <w:szCs w:val="16"/>
      </w:rPr>
      <w:t>4</w:t>
    </w:r>
    <w:r w:rsidR="009768D5" w:rsidRPr="00C71BC6">
      <w:rPr>
        <w:rStyle w:val="PageNumber"/>
        <w:rFonts w:ascii="Arial" w:hAnsi="Arial" w:cs="Arial"/>
        <w:color w:val="1E416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77" w:rsidRDefault="00C13277">
      <w:r>
        <w:separator/>
      </w:r>
    </w:p>
  </w:footnote>
  <w:footnote w:type="continuationSeparator" w:id="0">
    <w:p w:rsidR="00C13277" w:rsidRDefault="00C13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D5" w:rsidRDefault="00F541D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1" allowOverlap="1" wp14:anchorId="301857DC" wp14:editId="30EF7228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265" cy="1524000"/>
          <wp:effectExtent l="19050" t="0" r="635" b="0"/>
          <wp:wrapNone/>
          <wp:docPr id="1" name="Picture 1" descr="report-masthead-marketd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port-masthead-marketd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D5" w:rsidRDefault="009768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F4339"/>
    <w:multiLevelType w:val="hybridMultilevel"/>
    <w:tmpl w:val="2E640EE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54441A"/>
    <w:multiLevelType w:val="hybridMultilevel"/>
    <w:tmpl w:val="A9D28F0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80"/>
    <w:rsid w:val="00003FAC"/>
    <w:rsid w:val="000110F2"/>
    <w:rsid w:val="00012D21"/>
    <w:rsid w:val="00014D3F"/>
    <w:rsid w:val="00016AC0"/>
    <w:rsid w:val="00016C7F"/>
    <w:rsid w:val="00030EE8"/>
    <w:rsid w:val="0003191E"/>
    <w:rsid w:val="00040948"/>
    <w:rsid w:val="00042842"/>
    <w:rsid w:val="000431E3"/>
    <w:rsid w:val="000438A3"/>
    <w:rsid w:val="00044708"/>
    <w:rsid w:val="000448F0"/>
    <w:rsid w:val="000564AA"/>
    <w:rsid w:val="00063834"/>
    <w:rsid w:val="000645C7"/>
    <w:rsid w:val="0006564E"/>
    <w:rsid w:val="000663C1"/>
    <w:rsid w:val="0007264D"/>
    <w:rsid w:val="00084823"/>
    <w:rsid w:val="00091885"/>
    <w:rsid w:val="000A6814"/>
    <w:rsid w:val="000B0E93"/>
    <w:rsid w:val="000B199F"/>
    <w:rsid w:val="000B2C5F"/>
    <w:rsid w:val="000B3BE3"/>
    <w:rsid w:val="000B4462"/>
    <w:rsid w:val="000B661C"/>
    <w:rsid w:val="000B79B5"/>
    <w:rsid w:val="000C02F0"/>
    <w:rsid w:val="000C0B0F"/>
    <w:rsid w:val="000C2F2D"/>
    <w:rsid w:val="000C7AF7"/>
    <w:rsid w:val="000D236A"/>
    <w:rsid w:val="000D4583"/>
    <w:rsid w:val="000D622A"/>
    <w:rsid w:val="000E12FC"/>
    <w:rsid w:val="000E2199"/>
    <w:rsid w:val="000E3764"/>
    <w:rsid w:val="000E581D"/>
    <w:rsid w:val="000F11D9"/>
    <w:rsid w:val="000F1B1C"/>
    <w:rsid w:val="000F2AC3"/>
    <w:rsid w:val="000F2D13"/>
    <w:rsid w:val="0010467A"/>
    <w:rsid w:val="001063CC"/>
    <w:rsid w:val="00111A52"/>
    <w:rsid w:val="001202A1"/>
    <w:rsid w:val="00120AAB"/>
    <w:rsid w:val="00123029"/>
    <w:rsid w:val="001243AD"/>
    <w:rsid w:val="001260FA"/>
    <w:rsid w:val="001308D1"/>
    <w:rsid w:val="00133F19"/>
    <w:rsid w:val="001340B1"/>
    <w:rsid w:val="00134C26"/>
    <w:rsid w:val="00137F69"/>
    <w:rsid w:val="00140EFE"/>
    <w:rsid w:val="001418B8"/>
    <w:rsid w:val="00141C62"/>
    <w:rsid w:val="00143A39"/>
    <w:rsid w:val="001450E7"/>
    <w:rsid w:val="00147135"/>
    <w:rsid w:val="00147B9F"/>
    <w:rsid w:val="00150389"/>
    <w:rsid w:val="00151532"/>
    <w:rsid w:val="001535B7"/>
    <w:rsid w:val="00157503"/>
    <w:rsid w:val="00160281"/>
    <w:rsid w:val="00163CEC"/>
    <w:rsid w:val="00164553"/>
    <w:rsid w:val="0016588B"/>
    <w:rsid w:val="0017392C"/>
    <w:rsid w:val="00181ED2"/>
    <w:rsid w:val="0019162E"/>
    <w:rsid w:val="00191B74"/>
    <w:rsid w:val="00191FA0"/>
    <w:rsid w:val="001923FE"/>
    <w:rsid w:val="001940BB"/>
    <w:rsid w:val="001A4851"/>
    <w:rsid w:val="001B118F"/>
    <w:rsid w:val="001B126B"/>
    <w:rsid w:val="001B4581"/>
    <w:rsid w:val="001B7FC3"/>
    <w:rsid w:val="001C5113"/>
    <w:rsid w:val="001D0406"/>
    <w:rsid w:val="001E7544"/>
    <w:rsid w:val="001F0E0D"/>
    <w:rsid w:val="001F3D29"/>
    <w:rsid w:val="001F7DDD"/>
    <w:rsid w:val="00203ED5"/>
    <w:rsid w:val="0020427F"/>
    <w:rsid w:val="0020692F"/>
    <w:rsid w:val="0021138D"/>
    <w:rsid w:val="002125D3"/>
    <w:rsid w:val="0021433D"/>
    <w:rsid w:val="00236618"/>
    <w:rsid w:val="00240F28"/>
    <w:rsid w:val="00265EEA"/>
    <w:rsid w:val="00270876"/>
    <w:rsid w:val="00270AFD"/>
    <w:rsid w:val="00271A6C"/>
    <w:rsid w:val="00272587"/>
    <w:rsid w:val="002742F1"/>
    <w:rsid w:val="00281C9E"/>
    <w:rsid w:val="0028734D"/>
    <w:rsid w:val="00291E73"/>
    <w:rsid w:val="00292000"/>
    <w:rsid w:val="00293620"/>
    <w:rsid w:val="002956EC"/>
    <w:rsid w:val="00297020"/>
    <w:rsid w:val="002A42DF"/>
    <w:rsid w:val="002B5AD6"/>
    <w:rsid w:val="002C12B6"/>
    <w:rsid w:val="002C451B"/>
    <w:rsid w:val="002C4904"/>
    <w:rsid w:val="002C4F19"/>
    <w:rsid w:val="002C685D"/>
    <w:rsid w:val="002C791B"/>
    <w:rsid w:val="002D1DD9"/>
    <w:rsid w:val="002D419A"/>
    <w:rsid w:val="002D4CF7"/>
    <w:rsid w:val="002E08D2"/>
    <w:rsid w:val="002E1BC3"/>
    <w:rsid w:val="002E7665"/>
    <w:rsid w:val="002F0138"/>
    <w:rsid w:val="002F03DC"/>
    <w:rsid w:val="002F0D9A"/>
    <w:rsid w:val="002F73A6"/>
    <w:rsid w:val="00300395"/>
    <w:rsid w:val="003013E3"/>
    <w:rsid w:val="0030400B"/>
    <w:rsid w:val="00317BF2"/>
    <w:rsid w:val="00320C1A"/>
    <w:rsid w:val="003232CE"/>
    <w:rsid w:val="0032509B"/>
    <w:rsid w:val="00335A8E"/>
    <w:rsid w:val="00343154"/>
    <w:rsid w:val="00346032"/>
    <w:rsid w:val="00355C42"/>
    <w:rsid w:val="00356593"/>
    <w:rsid w:val="00356771"/>
    <w:rsid w:val="00357873"/>
    <w:rsid w:val="00363763"/>
    <w:rsid w:val="00364B64"/>
    <w:rsid w:val="00367C5F"/>
    <w:rsid w:val="003708E3"/>
    <w:rsid w:val="00372787"/>
    <w:rsid w:val="00373A98"/>
    <w:rsid w:val="0038402B"/>
    <w:rsid w:val="0038641F"/>
    <w:rsid w:val="0038719E"/>
    <w:rsid w:val="0039241B"/>
    <w:rsid w:val="0039509D"/>
    <w:rsid w:val="003A18BF"/>
    <w:rsid w:val="003A2118"/>
    <w:rsid w:val="003A3A48"/>
    <w:rsid w:val="003A4079"/>
    <w:rsid w:val="003A582C"/>
    <w:rsid w:val="003A5B8A"/>
    <w:rsid w:val="003B20D6"/>
    <w:rsid w:val="003B322A"/>
    <w:rsid w:val="003B38B1"/>
    <w:rsid w:val="003B6012"/>
    <w:rsid w:val="003C0B92"/>
    <w:rsid w:val="003C2DEA"/>
    <w:rsid w:val="003C73A9"/>
    <w:rsid w:val="003D24CD"/>
    <w:rsid w:val="003D2974"/>
    <w:rsid w:val="003E0D27"/>
    <w:rsid w:val="003E1C7E"/>
    <w:rsid w:val="003F19F2"/>
    <w:rsid w:val="003F3E3C"/>
    <w:rsid w:val="00404664"/>
    <w:rsid w:val="00405D9E"/>
    <w:rsid w:val="004131AD"/>
    <w:rsid w:val="004141BD"/>
    <w:rsid w:val="00414E6F"/>
    <w:rsid w:val="00420E2F"/>
    <w:rsid w:val="004212D2"/>
    <w:rsid w:val="00423EEB"/>
    <w:rsid w:val="00424EF7"/>
    <w:rsid w:val="00430380"/>
    <w:rsid w:val="0043296D"/>
    <w:rsid w:val="004378B3"/>
    <w:rsid w:val="00445685"/>
    <w:rsid w:val="00446E8C"/>
    <w:rsid w:val="0045019D"/>
    <w:rsid w:val="00451480"/>
    <w:rsid w:val="00452BEF"/>
    <w:rsid w:val="00453B0E"/>
    <w:rsid w:val="00455A78"/>
    <w:rsid w:val="00455C25"/>
    <w:rsid w:val="00456F80"/>
    <w:rsid w:val="00457D14"/>
    <w:rsid w:val="00461DBE"/>
    <w:rsid w:val="00462EA9"/>
    <w:rsid w:val="00473AF3"/>
    <w:rsid w:val="00475D3F"/>
    <w:rsid w:val="0048081F"/>
    <w:rsid w:val="004917D3"/>
    <w:rsid w:val="0049200F"/>
    <w:rsid w:val="00493434"/>
    <w:rsid w:val="00496F17"/>
    <w:rsid w:val="004A2D13"/>
    <w:rsid w:val="004A4EA4"/>
    <w:rsid w:val="004A593D"/>
    <w:rsid w:val="004A6475"/>
    <w:rsid w:val="004A6514"/>
    <w:rsid w:val="004A737E"/>
    <w:rsid w:val="004B76BA"/>
    <w:rsid w:val="004C06CC"/>
    <w:rsid w:val="004C1A8D"/>
    <w:rsid w:val="004C1B48"/>
    <w:rsid w:val="004C28C1"/>
    <w:rsid w:val="004D29E5"/>
    <w:rsid w:val="004D3F2F"/>
    <w:rsid w:val="004D494C"/>
    <w:rsid w:val="004D4C72"/>
    <w:rsid w:val="004D590F"/>
    <w:rsid w:val="004D6F13"/>
    <w:rsid w:val="004D75C5"/>
    <w:rsid w:val="004E068B"/>
    <w:rsid w:val="004E350D"/>
    <w:rsid w:val="004E3615"/>
    <w:rsid w:val="004F6084"/>
    <w:rsid w:val="005002A6"/>
    <w:rsid w:val="005110B2"/>
    <w:rsid w:val="00512381"/>
    <w:rsid w:val="00521442"/>
    <w:rsid w:val="0052720B"/>
    <w:rsid w:val="00534A0D"/>
    <w:rsid w:val="0053505B"/>
    <w:rsid w:val="00535B35"/>
    <w:rsid w:val="00536BEB"/>
    <w:rsid w:val="005441FC"/>
    <w:rsid w:val="00544B71"/>
    <w:rsid w:val="005542E8"/>
    <w:rsid w:val="005549FB"/>
    <w:rsid w:val="00567167"/>
    <w:rsid w:val="0057585B"/>
    <w:rsid w:val="00575DFD"/>
    <w:rsid w:val="00577CC5"/>
    <w:rsid w:val="005806F4"/>
    <w:rsid w:val="00582B4E"/>
    <w:rsid w:val="00582D05"/>
    <w:rsid w:val="00583B52"/>
    <w:rsid w:val="00586B32"/>
    <w:rsid w:val="0059240F"/>
    <w:rsid w:val="00597250"/>
    <w:rsid w:val="005A1E2A"/>
    <w:rsid w:val="005A4D51"/>
    <w:rsid w:val="005A4EFC"/>
    <w:rsid w:val="005B2130"/>
    <w:rsid w:val="005B544F"/>
    <w:rsid w:val="005C235B"/>
    <w:rsid w:val="005C3636"/>
    <w:rsid w:val="005C38A4"/>
    <w:rsid w:val="005C3A7E"/>
    <w:rsid w:val="005D24F1"/>
    <w:rsid w:val="005D6213"/>
    <w:rsid w:val="005E1773"/>
    <w:rsid w:val="005E35E8"/>
    <w:rsid w:val="005E4748"/>
    <w:rsid w:val="005E5344"/>
    <w:rsid w:val="005F20D4"/>
    <w:rsid w:val="005F49EC"/>
    <w:rsid w:val="00600422"/>
    <w:rsid w:val="00600B2F"/>
    <w:rsid w:val="00603127"/>
    <w:rsid w:val="00606B14"/>
    <w:rsid w:val="0061099F"/>
    <w:rsid w:val="00610B26"/>
    <w:rsid w:val="00612594"/>
    <w:rsid w:val="006143B0"/>
    <w:rsid w:val="00620E9C"/>
    <w:rsid w:val="00633ABF"/>
    <w:rsid w:val="0064388C"/>
    <w:rsid w:val="00644720"/>
    <w:rsid w:val="00652128"/>
    <w:rsid w:val="00653E88"/>
    <w:rsid w:val="006557A5"/>
    <w:rsid w:val="00656AF9"/>
    <w:rsid w:val="00661065"/>
    <w:rsid w:val="00664B6B"/>
    <w:rsid w:val="00666C38"/>
    <w:rsid w:val="006707E4"/>
    <w:rsid w:val="00671B60"/>
    <w:rsid w:val="0067211D"/>
    <w:rsid w:val="00674315"/>
    <w:rsid w:val="0068038E"/>
    <w:rsid w:val="00682D5F"/>
    <w:rsid w:val="00684A53"/>
    <w:rsid w:val="00685805"/>
    <w:rsid w:val="0069186F"/>
    <w:rsid w:val="00693C4F"/>
    <w:rsid w:val="0069669A"/>
    <w:rsid w:val="006A0911"/>
    <w:rsid w:val="006A52BD"/>
    <w:rsid w:val="006A70CE"/>
    <w:rsid w:val="006B566D"/>
    <w:rsid w:val="006B77AA"/>
    <w:rsid w:val="006C087C"/>
    <w:rsid w:val="006C2242"/>
    <w:rsid w:val="006C41FF"/>
    <w:rsid w:val="006C4554"/>
    <w:rsid w:val="006C61CA"/>
    <w:rsid w:val="006C6C59"/>
    <w:rsid w:val="006D610B"/>
    <w:rsid w:val="006E16DA"/>
    <w:rsid w:val="006E3906"/>
    <w:rsid w:val="006E464C"/>
    <w:rsid w:val="006E55D3"/>
    <w:rsid w:val="006E5B74"/>
    <w:rsid w:val="006E7CF7"/>
    <w:rsid w:val="006F68DA"/>
    <w:rsid w:val="006F6B3C"/>
    <w:rsid w:val="006F72ED"/>
    <w:rsid w:val="007005A5"/>
    <w:rsid w:val="007021CC"/>
    <w:rsid w:val="0070796C"/>
    <w:rsid w:val="007138A7"/>
    <w:rsid w:val="00717287"/>
    <w:rsid w:val="007179F5"/>
    <w:rsid w:val="00725CAD"/>
    <w:rsid w:val="00725EC7"/>
    <w:rsid w:val="00727A9F"/>
    <w:rsid w:val="0073410F"/>
    <w:rsid w:val="00734265"/>
    <w:rsid w:val="00734277"/>
    <w:rsid w:val="00734AE5"/>
    <w:rsid w:val="007414B5"/>
    <w:rsid w:val="00744FD8"/>
    <w:rsid w:val="00756348"/>
    <w:rsid w:val="00766021"/>
    <w:rsid w:val="00767B96"/>
    <w:rsid w:val="00773B58"/>
    <w:rsid w:val="00776811"/>
    <w:rsid w:val="007836D5"/>
    <w:rsid w:val="0078482E"/>
    <w:rsid w:val="00784BA6"/>
    <w:rsid w:val="00786927"/>
    <w:rsid w:val="00786DB1"/>
    <w:rsid w:val="00796BF0"/>
    <w:rsid w:val="00797002"/>
    <w:rsid w:val="007A28E9"/>
    <w:rsid w:val="007A5415"/>
    <w:rsid w:val="007B1D71"/>
    <w:rsid w:val="007B363A"/>
    <w:rsid w:val="007B54D5"/>
    <w:rsid w:val="007B5922"/>
    <w:rsid w:val="007B6EBC"/>
    <w:rsid w:val="007C263A"/>
    <w:rsid w:val="007C440C"/>
    <w:rsid w:val="007C554E"/>
    <w:rsid w:val="007C57E0"/>
    <w:rsid w:val="007C5A40"/>
    <w:rsid w:val="007D0769"/>
    <w:rsid w:val="007D08B1"/>
    <w:rsid w:val="007D26FD"/>
    <w:rsid w:val="007D289B"/>
    <w:rsid w:val="007D2A34"/>
    <w:rsid w:val="007D313B"/>
    <w:rsid w:val="007D5900"/>
    <w:rsid w:val="007D7460"/>
    <w:rsid w:val="007E5E6D"/>
    <w:rsid w:val="007E72FC"/>
    <w:rsid w:val="007F1AEE"/>
    <w:rsid w:val="007F5537"/>
    <w:rsid w:val="007F7D99"/>
    <w:rsid w:val="008056D8"/>
    <w:rsid w:val="008120F9"/>
    <w:rsid w:val="00812B70"/>
    <w:rsid w:val="00814670"/>
    <w:rsid w:val="0081762E"/>
    <w:rsid w:val="0082590D"/>
    <w:rsid w:val="008301E2"/>
    <w:rsid w:val="00831C44"/>
    <w:rsid w:val="008334BC"/>
    <w:rsid w:val="0083617A"/>
    <w:rsid w:val="008375FC"/>
    <w:rsid w:val="00840905"/>
    <w:rsid w:val="00840A6A"/>
    <w:rsid w:val="008415BD"/>
    <w:rsid w:val="008433CA"/>
    <w:rsid w:val="00846EDD"/>
    <w:rsid w:val="00847286"/>
    <w:rsid w:val="008476F2"/>
    <w:rsid w:val="00851912"/>
    <w:rsid w:val="00851AF6"/>
    <w:rsid w:val="00862209"/>
    <w:rsid w:val="00867F2A"/>
    <w:rsid w:val="008719ED"/>
    <w:rsid w:val="00874E02"/>
    <w:rsid w:val="0088241D"/>
    <w:rsid w:val="0088503A"/>
    <w:rsid w:val="008962C8"/>
    <w:rsid w:val="008A3270"/>
    <w:rsid w:val="008A4FE6"/>
    <w:rsid w:val="008B0ABB"/>
    <w:rsid w:val="008B29D6"/>
    <w:rsid w:val="008B4908"/>
    <w:rsid w:val="008C7929"/>
    <w:rsid w:val="008E101A"/>
    <w:rsid w:val="008E58E1"/>
    <w:rsid w:val="008E5B99"/>
    <w:rsid w:val="00901F0E"/>
    <w:rsid w:val="0090219D"/>
    <w:rsid w:val="00904667"/>
    <w:rsid w:val="009105C4"/>
    <w:rsid w:val="009115AB"/>
    <w:rsid w:val="0091394B"/>
    <w:rsid w:val="00914A9B"/>
    <w:rsid w:val="00915AFB"/>
    <w:rsid w:val="009173C8"/>
    <w:rsid w:val="00920D01"/>
    <w:rsid w:val="0092278A"/>
    <w:rsid w:val="00923409"/>
    <w:rsid w:val="0092438F"/>
    <w:rsid w:val="00934B27"/>
    <w:rsid w:val="009356F6"/>
    <w:rsid w:val="00940EDC"/>
    <w:rsid w:val="009421F0"/>
    <w:rsid w:val="0094456F"/>
    <w:rsid w:val="00945239"/>
    <w:rsid w:val="0094607C"/>
    <w:rsid w:val="00946BFE"/>
    <w:rsid w:val="00947E05"/>
    <w:rsid w:val="0095431B"/>
    <w:rsid w:val="00962D65"/>
    <w:rsid w:val="00964A46"/>
    <w:rsid w:val="00966754"/>
    <w:rsid w:val="009768D5"/>
    <w:rsid w:val="00981968"/>
    <w:rsid w:val="00983B3E"/>
    <w:rsid w:val="009844A9"/>
    <w:rsid w:val="0098600F"/>
    <w:rsid w:val="00987559"/>
    <w:rsid w:val="009875CB"/>
    <w:rsid w:val="009901BB"/>
    <w:rsid w:val="00992800"/>
    <w:rsid w:val="00992F47"/>
    <w:rsid w:val="00993C52"/>
    <w:rsid w:val="00997330"/>
    <w:rsid w:val="009A0DCE"/>
    <w:rsid w:val="009A477E"/>
    <w:rsid w:val="009A7BDD"/>
    <w:rsid w:val="009B11DD"/>
    <w:rsid w:val="009B53C5"/>
    <w:rsid w:val="009C171D"/>
    <w:rsid w:val="009C2F7A"/>
    <w:rsid w:val="009C3791"/>
    <w:rsid w:val="009D18BF"/>
    <w:rsid w:val="009F117B"/>
    <w:rsid w:val="009F1548"/>
    <w:rsid w:val="00A00180"/>
    <w:rsid w:val="00A02175"/>
    <w:rsid w:val="00A11132"/>
    <w:rsid w:val="00A14B58"/>
    <w:rsid w:val="00A15226"/>
    <w:rsid w:val="00A1575C"/>
    <w:rsid w:val="00A16927"/>
    <w:rsid w:val="00A17E74"/>
    <w:rsid w:val="00A207C7"/>
    <w:rsid w:val="00A20D9B"/>
    <w:rsid w:val="00A21A19"/>
    <w:rsid w:val="00A231F2"/>
    <w:rsid w:val="00A2407C"/>
    <w:rsid w:val="00A27729"/>
    <w:rsid w:val="00A3227C"/>
    <w:rsid w:val="00A32649"/>
    <w:rsid w:val="00A353A2"/>
    <w:rsid w:val="00A3560E"/>
    <w:rsid w:val="00A3620B"/>
    <w:rsid w:val="00A37473"/>
    <w:rsid w:val="00A40D5B"/>
    <w:rsid w:val="00A43089"/>
    <w:rsid w:val="00A43D6E"/>
    <w:rsid w:val="00A46461"/>
    <w:rsid w:val="00A564D7"/>
    <w:rsid w:val="00A61CE6"/>
    <w:rsid w:val="00A633D8"/>
    <w:rsid w:val="00A6741E"/>
    <w:rsid w:val="00A67B91"/>
    <w:rsid w:val="00A71720"/>
    <w:rsid w:val="00A72D02"/>
    <w:rsid w:val="00A771F9"/>
    <w:rsid w:val="00A77F8C"/>
    <w:rsid w:val="00A8090F"/>
    <w:rsid w:val="00A81F3E"/>
    <w:rsid w:val="00A82FE8"/>
    <w:rsid w:val="00A86BFF"/>
    <w:rsid w:val="00A90667"/>
    <w:rsid w:val="00A91BA0"/>
    <w:rsid w:val="00A91BE0"/>
    <w:rsid w:val="00A92120"/>
    <w:rsid w:val="00A95C85"/>
    <w:rsid w:val="00AA0BDB"/>
    <w:rsid w:val="00AA4A67"/>
    <w:rsid w:val="00AA4E64"/>
    <w:rsid w:val="00AA5579"/>
    <w:rsid w:val="00AB0683"/>
    <w:rsid w:val="00AB0E6E"/>
    <w:rsid w:val="00AB3E2F"/>
    <w:rsid w:val="00AB4729"/>
    <w:rsid w:val="00AB5A51"/>
    <w:rsid w:val="00AC0393"/>
    <w:rsid w:val="00AC5F3A"/>
    <w:rsid w:val="00AC6A7F"/>
    <w:rsid w:val="00AD1DED"/>
    <w:rsid w:val="00AD3834"/>
    <w:rsid w:val="00AD5618"/>
    <w:rsid w:val="00AD7726"/>
    <w:rsid w:val="00AE2351"/>
    <w:rsid w:val="00AE2BC9"/>
    <w:rsid w:val="00AF25B8"/>
    <w:rsid w:val="00AF6A8C"/>
    <w:rsid w:val="00B06D64"/>
    <w:rsid w:val="00B07890"/>
    <w:rsid w:val="00B11FE0"/>
    <w:rsid w:val="00B164F3"/>
    <w:rsid w:val="00B2199F"/>
    <w:rsid w:val="00B23EFE"/>
    <w:rsid w:val="00B25DD0"/>
    <w:rsid w:val="00B263C1"/>
    <w:rsid w:val="00B30ACC"/>
    <w:rsid w:val="00B3586E"/>
    <w:rsid w:val="00B35E63"/>
    <w:rsid w:val="00B37355"/>
    <w:rsid w:val="00B43691"/>
    <w:rsid w:val="00B43FC0"/>
    <w:rsid w:val="00B468A4"/>
    <w:rsid w:val="00B51787"/>
    <w:rsid w:val="00B6245C"/>
    <w:rsid w:val="00B62C74"/>
    <w:rsid w:val="00B64D77"/>
    <w:rsid w:val="00B65131"/>
    <w:rsid w:val="00B66B22"/>
    <w:rsid w:val="00B67F5D"/>
    <w:rsid w:val="00B720FD"/>
    <w:rsid w:val="00B7224A"/>
    <w:rsid w:val="00B76F71"/>
    <w:rsid w:val="00B81BA4"/>
    <w:rsid w:val="00B84089"/>
    <w:rsid w:val="00B86B22"/>
    <w:rsid w:val="00B941B9"/>
    <w:rsid w:val="00B95AAA"/>
    <w:rsid w:val="00BA0401"/>
    <w:rsid w:val="00BA3517"/>
    <w:rsid w:val="00BA3DCE"/>
    <w:rsid w:val="00BA4F6E"/>
    <w:rsid w:val="00BA6A22"/>
    <w:rsid w:val="00BA79E4"/>
    <w:rsid w:val="00BB3F56"/>
    <w:rsid w:val="00BB620F"/>
    <w:rsid w:val="00BC5F48"/>
    <w:rsid w:val="00BD57B8"/>
    <w:rsid w:val="00BD6C42"/>
    <w:rsid w:val="00BD79F2"/>
    <w:rsid w:val="00BE02D4"/>
    <w:rsid w:val="00BE13FC"/>
    <w:rsid w:val="00BE1869"/>
    <w:rsid w:val="00BE23A0"/>
    <w:rsid w:val="00BE448A"/>
    <w:rsid w:val="00BF56A2"/>
    <w:rsid w:val="00C00B51"/>
    <w:rsid w:val="00C01439"/>
    <w:rsid w:val="00C014E7"/>
    <w:rsid w:val="00C022E8"/>
    <w:rsid w:val="00C02400"/>
    <w:rsid w:val="00C05C72"/>
    <w:rsid w:val="00C11482"/>
    <w:rsid w:val="00C12919"/>
    <w:rsid w:val="00C13277"/>
    <w:rsid w:val="00C173F1"/>
    <w:rsid w:val="00C17568"/>
    <w:rsid w:val="00C262E2"/>
    <w:rsid w:val="00C30BDC"/>
    <w:rsid w:val="00C34A50"/>
    <w:rsid w:val="00C35B54"/>
    <w:rsid w:val="00C37933"/>
    <w:rsid w:val="00C40674"/>
    <w:rsid w:val="00C437E1"/>
    <w:rsid w:val="00C450E5"/>
    <w:rsid w:val="00C47FF3"/>
    <w:rsid w:val="00C5055C"/>
    <w:rsid w:val="00C53149"/>
    <w:rsid w:val="00C60261"/>
    <w:rsid w:val="00C6167D"/>
    <w:rsid w:val="00C626FE"/>
    <w:rsid w:val="00C71BC6"/>
    <w:rsid w:val="00C73282"/>
    <w:rsid w:val="00C75850"/>
    <w:rsid w:val="00C76380"/>
    <w:rsid w:val="00C8204C"/>
    <w:rsid w:val="00C8232A"/>
    <w:rsid w:val="00C83528"/>
    <w:rsid w:val="00C841DE"/>
    <w:rsid w:val="00C879EC"/>
    <w:rsid w:val="00C90373"/>
    <w:rsid w:val="00C93F21"/>
    <w:rsid w:val="00CA029B"/>
    <w:rsid w:val="00CA200E"/>
    <w:rsid w:val="00CA32F5"/>
    <w:rsid w:val="00CA372F"/>
    <w:rsid w:val="00CA3B48"/>
    <w:rsid w:val="00CA4A9D"/>
    <w:rsid w:val="00CA55EA"/>
    <w:rsid w:val="00CA7261"/>
    <w:rsid w:val="00CB00E6"/>
    <w:rsid w:val="00CB5A19"/>
    <w:rsid w:val="00CB6BEA"/>
    <w:rsid w:val="00CC0533"/>
    <w:rsid w:val="00CC2CEA"/>
    <w:rsid w:val="00CC3A19"/>
    <w:rsid w:val="00CC3D6B"/>
    <w:rsid w:val="00CC433A"/>
    <w:rsid w:val="00CC4E27"/>
    <w:rsid w:val="00CC7847"/>
    <w:rsid w:val="00CC7D2D"/>
    <w:rsid w:val="00CD2EAE"/>
    <w:rsid w:val="00CD5A82"/>
    <w:rsid w:val="00CE424C"/>
    <w:rsid w:val="00CE44EF"/>
    <w:rsid w:val="00CE7A2A"/>
    <w:rsid w:val="00CF0EFE"/>
    <w:rsid w:val="00D03CA6"/>
    <w:rsid w:val="00D06B4A"/>
    <w:rsid w:val="00D113F0"/>
    <w:rsid w:val="00D16DE4"/>
    <w:rsid w:val="00D23C21"/>
    <w:rsid w:val="00D244F6"/>
    <w:rsid w:val="00D2580D"/>
    <w:rsid w:val="00D26E8E"/>
    <w:rsid w:val="00D31922"/>
    <w:rsid w:val="00D4458B"/>
    <w:rsid w:val="00D56BA9"/>
    <w:rsid w:val="00D60472"/>
    <w:rsid w:val="00D61290"/>
    <w:rsid w:val="00D61F19"/>
    <w:rsid w:val="00D65E59"/>
    <w:rsid w:val="00D666FD"/>
    <w:rsid w:val="00D67217"/>
    <w:rsid w:val="00D67541"/>
    <w:rsid w:val="00D72421"/>
    <w:rsid w:val="00D73E04"/>
    <w:rsid w:val="00D76723"/>
    <w:rsid w:val="00D804FA"/>
    <w:rsid w:val="00D81E9C"/>
    <w:rsid w:val="00D84F32"/>
    <w:rsid w:val="00D95627"/>
    <w:rsid w:val="00D964A3"/>
    <w:rsid w:val="00D97AFC"/>
    <w:rsid w:val="00DA2B94"/>
    <w:rsid w:val="00DA2FDE"/>
    <w:rsid w:val="00DA40E4"/>
    <w:rsid w:val="00DA4D13"/>
    <w:rsid w:val="00DA6A44"/>
    <w:rsid w:val="00DA7024"/>
    <w:rsid w:val="00DC4D64"/>
    <w:rsid w:val="00DC510D"/>
    <w:rsid w:val="00DD259B"/>
    <w:rsid w:val="00DD2615"/>
    <w:rsid w:val="00DD3D40"/>
    <w:rsid w:val="00DD3E74"/>
    <w:rsid w:val="00DD4C0D"/>
    <w:rsid w:val="00DD7597"/>
    <w:rsid w:val="00DE031F"/>
    <w:rsid w:val="00DE2716"/>
    <w:rsid w:val="00DE69F5"/>
    <w:rsid w:val="00DE74E1"/>
    <w:rsid w:val="00DF39EF"/>
    <w:rsid w:val="00DF4C29"/>
    <w:rsid w:val="00DF6480"/>
    <w:rsid w:val="00DF7F44"/>
    <w:rsid w:val="00E04EA3"/>
    <w:rsid w:val="00E05177"/>
    <w:rsid w:val="00E05A79"/>
    <w:rsid w:val="00E05C65"/>
    <w:rsid w:val="00E17301"/>
    <w:rsid w:val="00E21E04"/>
    <w:rsid w:val="00E23DC1"/>
    <w:rsid w:val="00E24C7D"/>
    <w:rsid w:val="00E327D0"/>
    <w:rsid w:val="00E35682"/>
    <w:rsid w:val="00E3761C"/>
    <w:rsid w:val="00E4229D"/>
    <w:rsid w:val="00E43D4B"/>
    <w:rsid w:val="00E44C83"/>
    <w:rsid w:val="00E533C8"/>
    <w:rsid w:val="00E568DE"/>
    <w:rsid w:val="00E60EAC"/>
    <w:rsid w:val="00E626E4"/>
    <w:rsid w:val="00E62F7E"/>
    <w:rsid w:val="00E63044"/>
    <w:rsid w:val="00E666C2"/>
    <w:rsid w:val="00E6787B"/>
    <w:rsid w:val="00E702E9"/>
    <w:rsid w:val="00E717C2"/>
    <w:rsid w:val="00E733A3"/>
    <w:rsid w:val="00E81905"/>
    <w:rsid w:val="00E8386E"/>
    <w:rsid w:val="00E8548C"/>
    <w:rsid w:val="00E86F4C"/>
    <w:rsid w:val="00E90F15"/>
    <w:rsid w:val="00E91B9A"/>
    <w:rsid w:val="00E93B37"/>
    <w:rsid w:val="00E954E0"/>
    <w:rsid w:val="00E97EE7"/>
    <w:rsid w:val="00EA1B43"/>
    <w:rsid w:val="00EA44F8"/>
    <w:rsid w:val="00EA5EBC"/>
    <w:rsid w:val="00EA68C3"/>
    <w:rsid w:val="00EB16E4"/>
    <w:rsid w:val="00EB2B8F"/>
    <w:rsid w:val="00EB2F33"/>
    <w:rsid w:val="00EB499A"/>
    <w:rsid w:val="00EB4FB1"/>
    <w:rsid w:val="00EB633A"/>
    <w:rsid w:val="00EB78EC"/>
    <w:rsid w:val="00EC370A"/>
    <w:rsid w:val="00EC60DA"/>
    <w:rsid w:val="00EC782D"/>
    <w:rsid w:val="00ED5A56"/>
    <w:rsid w:val="00EE0BBD"/>
    <w:rsid w:val="00EE2A99"/>
    <w:rsid w:val="00EE35EC"/>
    <w:rsid w:val="00EE6105"/>
    <w:rsid w:val="00EE691C"/>
    <w:rsid w:val="00EF4E9F"/>
    <w:rsid w:val="00F0175A"/>
    <w:rsid w:val="00F023B1"/>
    <w:rsid w:val="00F02DAD"/>
    <w:rsid w:val="00F07A59"/>
    <w:rsid w:val="00F138B9"/>
    <w:rsid w:val="00F13957"/>
    <w:rsid w:val="00F20C59"/>
    <w:rsid w:val="00F217C4"/>
    <w:rsid w:val="00F23A16"/>
    <w:rsid w:val="00F40323"/>
    <w:rsid w:val="00F44A0C"/>
    <w:rsid w:val="00F51391"/>
    <w:rsid w:val="00F51DF2"/>
    <w:rsid w:val="00F530E4"/>
    <w:rsid w:val="00F53578"/>
    <w:rsid w:val="00F541D4"/>
    <w:rsid w:val="00F62521"/>
    <w:rsid w:val="00F63D58"/>
    <w:rsid w:val="00F6586B"/>
    <w:rsid w:val="00F6686E"/>
    <w:rsid w:val="00F66D9B"/>
    <w:rsid w:val="00F73017"/>
    <w:rsid w:val="00F74613"/>
    <w:rsid w:val="00F77ABC"/>
    <w:rsid w:val="00F82724"/>
    <w:rsid w:val="00F84A40"/>
    <w:rsid w:val="00F92627"/>
    <w:rsid w:val="00F9559A"/>
    <w:rsid w:val="00F9585A"/>
    <w:rsid w:val="00F96687"/>
    <w:rsid w:val="00F969BD"/>
    <w:rsid w:val="00F96F40"/>
    <w:rsid w:val="00F977C8"/>
    <w:rsid w:val="00FA0651"/>
    <w:rsid w:val="00FA71F0"/>
    <w:rsid w:val="00FB0508"/>
    <w:rsid w:val="00FB15B5"/>
    <w:rsid w:val="00FB49D2"/>
    <w:rsid w:val="00FC232B"/>
    <w:rsid w:val="00FD35FA"/>
    <w:rsid w:val="00FD48EA"/>
    <w:rsid w:val="00FD5442"/>
    <w:rsid w:val="00FD66E0"/>
    <w:rsid w:val="00FD7F7A"/>
    <w:rsid w:val="00FF7F9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55EE0D0-6528-4EF4-BC0D-37FDEA31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480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rsid w:val="00451480"/>
    <w:rPr>
      <w:sz w:val="20"/>
    </w:rPr>
  </w:style>
  <w:style w:type="paragraph" w:styleId="BlockText">
    <w:name w:val="Block Text"/>
    <w:basedOn w:val="Normal"/>
    <w:rsid w:val="00451480"/>
    <w:pPr>
      <w:spacing w:after="120"/>
      <w:jc w:val="both"/>
    </w:pPr>
    <w:rPr>
      <w:rFonts w:ascii="Arial" w:eastAsia="Times New Roman" w:hAnsi="Arial"/>
      <w:sz w:val="20"/>
      <w:lang w:val="en-US"/>
    </w:rPr>
  </w:style>
  <w:style w:type="paragraph" w:styleId="Header">
    <w:name w:val="header"/>
    <w:basedOn w:val="Normal"/>
    <w:link w:val="HeaderChar"/>
    <w:uiPriority w:val="99"/>
    <w:rsid w:val="00910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05C4"/>
    <w:pPr>
      <w:tabs>
        <w:tab w:val="center" w:pos="4153"/>
        <w:tab w:val="right" w:pos="8306"/>
      </w:tabs>
    </w:pPr>
  </w:style>
  <w:style w:type="table" w:styleId="TableGrid">
    <w:name w:val="Table Grid"/>
    <w:aliases w:val="AEMO"/>
    <w:basedOn w:val="TableNormal"/>
    <w:rsid w:val="009105C4"/>
    <w:pPr>
      <w:spacing w:line="240" w:lineRule="exact"/>
    </w:pPr>
    <w:rPr>
      <w:rFonts w:ascii="Arial" w:hAnsi="Arial"/>
      <w:color w:val="1E4164"/>
      <w:sz w:val="18"/>
    </w:rPr>
    <w:tblPr>
      <w:tblStyleRowBandSize w:val="1"/>
      <w:tblInd w:w="85" w:type="dxa"/>
      <w:tblBorders>
        <w:insideH w:val="single" w:sz="2" w:space="0" w:color="FFFFFF"/>
        <w:insideV w:val="single" w:sz="2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7F4FC"/>
    </w:tcPr>
    <w:tblStylePr w:type="firstRow">
      <w:rPr>
        <w:rFonts w:ascii="Arial" w:hAnsi="Arial"/>
        <w:b w:val="0"/>
        <w:i w:val="0"/>
        <w:caps/>
        <w:smallCap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1E4164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E7F4FC"/>
      </w:tcPr>
    </w:tblStylePr>
    <w:tblStylePr w:type="band2Horz">
      <w:rPr>
        <w:color w:val="FFFF00"/>
        <w:sz w:val="24"/>
      </w:rPr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CEE8F9"/>
      </w:tcPr>
    </w:tblStylePr>
  </w:style>
  <w:style w:type="character" w:styleId="PageNumber">
    <w:name w:val="page number"/>
    <w:basedOn w:val="DefaultParagraphFont"/>
    <w:rsid w:val="00C71BC6"/>
  </w:style>
  <w:style w:type="paragraph" w:styleId="BalloonText">
    <w:name w:val="Balloon Text"/>
    <w:basedOn w:val="Normal"/>
    <w:semiHidden/>
    <w:rsid w:val="00191B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23EFE"/>
    <w:rPr>
      <w:sz w:val="16"/>
      <w:szCs w:val="16"/>
    </w:rPr>
  </w:style>
  <w:style w:type="paragraph" w:styleId="CommentText">
    <w:name w:val="annotation text"/>
    <w:basedOn w:val="Normal"/>
    <w:semiHidden/>
    <w:rsid w:val="00B23EFE"/>
    <w:rPr>
      <w:sz w:val="20"/>
    </w:rPr>
  </w:style>
  <w:style w:type="paragraph" w:styleId="CommentSubject">
    <w:name w:val="annotation subject"/>
    <w:basedOn w:val="CommentText"/>
    <w:next w:val="CommentText"/>
    <w:semiHidden/>
    <w:rsid w:val="00B23EFE"/>
    <w:rPr>
      <w:b/>
      <w:bCs/>
    </w:rPr>
  </w:style>
  <w:style w:type="character" w:styleId="Hyperlink">
    <w:name w:val="Hyperlink"/>
    <w:basedOn w:val="DefaultParagraphFont"/>
    <w:rsid w:val="004A6514"/>
    <w:rPr>
      <w:color w:val="0000FF"/>
      <w:u w:val="single"/>
    </w:rPr>
  </w:style>
  <w:style w:type="paragraph" w:customStyle="1" w:styleId="Default">
    <w:name w:val="Default"/>
    <w:rsid w:val="004A6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F53578"/>
    <w:rPr>
      <w:rFonts w:ascii="Times" w:eastAsia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cf@aemo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2D99-6A0E-4F3E-8306-FE99A7BB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 &amp; IMPLEMENTATION REPORT – SUMMARY SECTION</vt:lpstr>
    </vt:vector>
  </TitlesOfParts>
  <Company>VENCorp</Company>
  <LinksUpToDate>false</LinksUpToDate>
  <CharactersWithSpaces>3592</CharactersWithSpaces>
  <SharedDoc>false</SharedDoc>
  <HLinks>
    <vt:vector size="12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mailto:Peter.Alberts@aemo.com.au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mailto:grcf@aemo.com.au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&amp; IMPLEMENTATION REPORT – SUMMARY SECTION</dc:title>
  <dc:creator>DMCGOWAN</dc:creator>
  <cp:lastModifiedBy>Nandu Datar</cp:lastModifiedBy>
  <cp:revision>3</cp:revision>
  <cp:lastPrinted>2009-07-30T06:01:00Z</cp:lastPrinted>
  <dcterms:created xsi:type="dcterms:W3CDTF">2014-11-25T23:49:00Z</dcterms:created>
  <dcterms:modified xsi:type="dcterms:W3CDTF">2014-11-25T23:52:00Z</dcterms:modified>
</cp:coreProperties>
</file>