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F479F" w14:textId="77777777" w:rsidR="008C5578" w:rsidRPr="005A05A9" w:rsidRDefault="008E1BD9">
      <w:r w:rsidRPr="005A05A9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3E7F4807" wp14:editId="3E7F4808">
                <wp:simplePos x="0" y="0"/>
                <wp:positionH relativeFrom="page">
                  <wp:align>left</wp:align>
                </wp:positionH>
                <wp:positionV relativeFrom="page">
                  <wp:posOffset>918210</wp:posOffset>
                </wp:positionV>
                <wp:extent cx="7566025" cy="678180"/>
                <wp:effectExtent l="0" t="0" r="0" b="762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67818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481D" w14:textId="77777777" w:rsidR="002E4200" w:rsidRPr="00195593" w:rsidRDefault="002E4200" w:rsidP="00B40BD2">
                            <w:pPr>
                              <w:spacing w:before="120" w:after="120"/>
                              <w:ind w:left="567"/>
                              <w:rPr>
                                <w:sz w:val="40"/>
                                <w:szCs w:val="40"/>
                              </w:rPr>
                            </w:pPr>
                            <w:r w:rsidRPr="0019559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Terms of Reference Industry Transition &amp; Cutover Focus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4807" id="Rectangle 24" o:spid="_x0000_s1026" style="position:absolute;margin-left:0;margin-top:72.3pt;width:595.75pt;height:53.4pt;z-index:-2516531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" fillcolor="#948671" stroked="f">
                <v:textbox>
                  <w:txbxContent>
                    <w:p w14:paraId="3E7F481D" w14:textId="77777777" w:rsidR="002E4200" w:rsidRPr="00195593" w:rsidRDefault="002E4200" w:rsidP="00B40BD2">
                      <w:pPr>
                        <w:spacing w:before="120" w:after="120"/>
                        <w:ind w:left="567"/>
                        <w:rPr>
                          <w:sz w:val="40"/>
                          <w:szCs w:val="40"/>
                        </w:rPr>
                      </w:pPr>
                      <w:r w:rsidRPr="0019559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Terms of Reference Industry Transition &amp; Cutover Focus Group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3E7F47A0" w14:textId="77777777" w:rsidR="00C803F8" w:rsidRPr="005A05A9" w:rsidRDefault="00C803F8" w:rsidP="00305AA4">
      <w:pPr>
        <w:ind w:left="-142"/>
      </w:pPr>
    </w:p>
    <w:p w14:paraId="3E7F47A1" w14:textId="77777777" w:rsidR="008C5578" w:rsidRPr="005A05A9" w:rsidRDefault="008C5578"/>
    <w:p w14:paraId="3E7F47A2" w14:textId="77777777" w:rsidR="00EE5A28" w:rsidRPr="00534C83" w:rsidRDefault="009F5BDE" w:rsidP="00FC6F38">
      <w:pPr>
        <w:pStyle w:val="ListParagraph"/>
        <w:numPr>
          <w:ilvl w:val="0"/>
          <w:numId w:val="23"/>
        </w:numPr>
        <w:spacing w:after="60"/>
        <w:ind w:left="357" w:hanging="357"/>
        <w:contextualSpacing w:val="0"/>
        <w:jc w:val="both"/>
        <w:rPr>
          <w:rFonts w:ascii="Calibri Light" w:hAnsi="Calibri Light"/>
          <w:sz w:val="28"/>
          <w:szCs w:val="28"/>
        </w:rPr>
      </w:pPr>
      <w:r w:rsidRPr="00534C83">
        <w:rPr>
          <w:rFonts w:ascii="Calibri Light" w:hAnsi="Calibri Light"/>
          <w:sz w:val="28"/>
          <w:szCs w:val="28"/>
        </w:rPr>
        <w:t>Purpose</w:t>
      </w:r>
    </w:p>
    <w:p w14:paraId="3E7F47A3" w14:textId="77777777" w:rsidR="00AE6426" w:rsidRDefault="00AE6426" w:rsidP="00575166">
      <w:pPr>
        <w:spacing w:after="120"/>
        <w:ind w:right="141"/>
        <w:jc w:val="both"/>
      </w:pPr>
      <w:r w:rsidRPr="00AE6426">
        <w:t xml:space="preserve">The purpose of </w:t>
      </w:r>
      <w:r w:rsidR="008E3ABF">
        <w:t xml:space="preserve">the </w:t>
      </w:r>
      <w:r w:rsidR="007304B3">
        <w:t>I</w:t>
      </w:r>
      <w:r w:rsidR="007318C3">
        <w:t>ndustry</w:t>
      </w:r>
      <w:r w:rsidR="007318C3" w:rsidRPr="00AE6426">
        <w:t xml:space="preserve"> </w:t>
      </w:r>
      <w:r w:rsidR="007304B3">
        <w:t>T</w:t>
      </w:r>
      <w:r w:rsidRPr="00AE6426">
        <w:t xml:space="preserve">ransition </w:t>
      </w:r>
      <w:r w:rsidR="00950704">
        <w:t xml:space="preserve">and </w:t>
      </w:r>
      <w:r w:rsidR="007304B3">
        <w:t>C</w:t>
      </w:r>
      <w:r w:rsidRPr="00AE6426">
        <w:t xml:space="preserve">utover </w:t>
      </w:r>
      <w:r w:rsidR="007304B3">
        <w:t xml:space="preserve">Focus Group </w:t>
      </w:r>
      <w:r w:rsidRPr="00AE6426">
        <w:t>is to</w:t>
      </w:r>
      <w:r>
        <w:t xml:space="preserve"> provide a platform whereby </w:t>
      </w:r>
      <w:r w:rsidR="005D3070">
        <w:t xml:space="preserve">AEMO and </w:t>
      </w:r>
      <w:r>
        <w:t xml:space="preserve">all </w:t>
      </w:r>
      <w:r w:rsidR="005D3070">
        <w:t xml:space="preserve">registered </w:t>
      </w:r>
      <w:r>
        <w:t xml:space="preserve">Participants </w:t>
      </w:r>
      <w:r w:rsidR="00C803F8">
        <w:t>operating</w:t>
      </w:r>
      <w:r>
        <w:t xml:space="preserve"> in </w:t>
      </w:r>
      <w:r w:rsidR="008165CD">
        <w:t xml:space="preserve">the </w:t>
      </w:r>
      <w:r w:rsidR="00950704">
        <w:t>National Electricity Market</w:t>
      </w:r>
      <w:r w:rsidR="007F7525">
        <w:t xml:space="preserve"> (NEM),</w:t>
      </w:r>
      <w:r>
        <w:t xml:space="preserve"> can </w:t>
      </w:r>
      <w:r w:rsidRPr="00AE6426">
        <w:t xml:space="preserve">actively participate in the development </w:t>
      </w:r>
      <w:r w:rsidR="009F5BDE">
        <w:t xml:space="preserve">of the </w:t>
      </w:r>
      <w:r w:rsidR="00CA11F1">
        <w:t xml:space="preserve">Power of Choice (POC), </w:t>
      </w:r>
      <w:r w:rsidR="009F5BDE">
        <w:t>I</w:t>
      </w:r>
      <w:r w:rsidR="007304B3">
        <w:t xml:space="preserve">ndustry </w:t>
      </w:r>
      <w:r w:rsidR="009F5BDE">
        <w:t>T</w:t>
      </w:r>
      <w:r w:rsidR="007304B3">
        <w:t xml:space="preserve">ransition and </w:t>
      </w:r>
      <w:r w:rsidR="009F5BDE">
        <w:t>C</w:t>
      </w:r>
      <w:r w:rsidR="007304B3">
        <w:t>utover plan</w:t>
      </w:r>
      <w:r w:rsidR="0016330C">
        <w:t>s</w:t>
      </w:r>
      <w:r>
        <w:t xml:space="preserve">. </w:t>
      </w:r>
    </w:p>
    <w:p w14:paraId="3E7F47A4" w14:textId="77777777" w:rsidR="009F5BDE" w:rsidRPr="00534C83" w:rsidRDefault="009F5BDE" w:rsidP="00FC6F38">
      <w:pPr>
        <w:pStyle w:val="ListParagraph"/>
        <w:numPr>
          <w:ilvl w:val="0"/>
          <w:numId w:val="23"/>
        </w:numPr>
        <w:spacing w:after="60"/>
        <w:ind w:left="357" w:hanging="357"/>
        <w:contextualSpacing w:val="0"/>
        <w:rPr>
          <w:rFonts w:ascii="Calibri Light" w:hAnsi="Calibri Light"/>
          <w:sz w:val="28"/>
          <w:szCs w:val="28"/>
        </w:rPr>
      </w:pPr>
      <w:r w:rsidRPr="00534C83">
        <w:rPr>
          <w:rFonts w:ascii="Calibri Light" w:hAnsi="Calibri Light"/>
          <w:sz w:val="28"/>
          <w:szCs w:val="28"/>
        </w:rPr>
        <w:t>Objective</w:t>
      </w:r>
    </w:p>
    <w:p w14:paraId="3E7F47A5" w14:textId="77777777" w:rsidR="002E4200" w:rsidRDefault="009F5BDE" w:rsidP="002E4200">
      <w:r>
        <w:t xml:space="preserve">The objective is </w:t>
      </w:r>
      <w:r w:rsidR="000253BB">
        <w:t>to develop</w:t>
      </w:r>
      <w:r w:rsidR="0016330C">
        <w:t xml:space="preserve"> plan</w:t>
      </w:r>
      <w:r w:rsidR="000253BB">
        <w:t>s</w:t>
      </w:r>
      <w:r w:rsidR="0016330C">
        <w:t xml:space="preserve"> </w:t>
      </w:r>
      <w:r w:rsidR="002E4200">
        <w:t xml:space="preserve">setting out necessary </w:t>
      </w:r>
      <w:r w:rsidR="0016330C">
        <w:t xml:space="preserve">industry transition and cutover </w:t>
      </w:r>
      <w:r w:rsidR="002E4200">
        <w:t xml:space="preserve">arrangements </w:t>
      </w:r>
      <w:r w:rsidR="0016330C">
        <w:t>enabling</w:t>
      </w:r>
      <w:r w:rsidR="002E4200">
        <w:t xml:space="preserve"> AEMO and participants to fulfil all </w:t>
      </w:r>
      <w:r w:rsidR="008165CD">
        <w:t xml:space="preserve">of </w:t>
      </w:r>
      <w:r w:rsidR="002E4200">
        <w:t>their regulatory obligations.</w:t>
      </w:r>
    </w:p>
    <w:p w14:paraId="3E7F47A6" w14:textId="77777777" w:rsidR="001C58A2" w:rsidRPr="00534C83" w:rsidRDefault="009F5BDE" w:rsidP="00FC6F38">
      <w:pPr>
        <w:pStyle w:val="ListParagraph"/>
        <w:numPr>
          <w:ilvl w:val="0"/>
          <w:numId w:val="23"/>
        </w:numPr>
        <w:spacing w:before="120" w:after="60"/>
        <w:ind w:left="357" w:hanging="357"/>
        <w:contextualSpacing w:val="0"/>
        <w:rPr>
          <w:rFonts w:ascii="Calibri Light" w:hAnsi="Calibri Light"/>
          <w:sz w:val="28"/>
          <w:szCs w:val="28"/>
        </w:rPr>
      </w:pPr>
      <w:r w:rsidRPr="00534C83">
        <w:rPr>
          <w:rFonts w:ascii="Calibri Light" w:hAnsi="Calibri Light"/>
          <w:sz w:val="28"/>
          <w:szCs w:val="28"/>
        </w:rPr>
        <w:t>Industry Transition &amp; Cutover Focus Group (ITCFG)</w:t>
      </w:r>
    </w:p>
    <w:p w14:paraId="3E7F47A7" w14:textId="77777777" w:rsidR="00DE4176" w:rsidRDefault="00926BC5" w:rsidP="00AA47E1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 w:rsidRPr="00AA47E1">
        <w:rPr>
          <w:rFonts w:ascii="Calibri" w:eastAsia="Calibri" w:hAnsi="Calibri" w:cs="Calibri"/>
        </w:rPr>
        <w:t xml:space="preserve">The role of the ITCFG is </w:t>
      </w:r>
      <w:r w:rsidR="005A33AA">
        <w:rPr>
          <w:rFonts w:ascii="Calibri" w:eastAsia="Calibri" w:hAnsi="Calibri" w:cs="Calibri"/>
        </w:rPr>
        <w:t xml:space="preserve">to </w:t>
      </w:r>
      <w:r w:rsidR="000253BB">
        <w:rPr>
          <w:rFonts w:ascii="Calibri" w:eastAsia="Calibri" w:hAnsi="Calibri" w:cs="Calibri"/>
        </w:rPr>
        <w:t>identify the</w:t>
      </w:r>
      <w:r w:rsidR="00AA47E1">
        <w:rPr>
          <w:rFonts w:ascii="Calibri" w:eastAsia="Calibri" w:hAnsi="Calibri" w:cs="Calibri"/>
        </w:rPr>
        <w:t xml:space="preserve"> impact to</w:t>
      </w:r>
      <w:r w:rsidRPr="00AA47E1">
        <w:rPr>
          <w:rFonts w:ascii="Calibri" w:eastAsia="Calibri" w:hAnsi="Calibri" w:cs="Calibri"/>
        </w:rPr>
        <w:t xml:space="preserve"> </w:t>
      </w:r>
      <w:r w:rsidR="005A33AA">
        <w:rPr>
          <w:rFonts w:ascii="Calibri" w:eastAsia="Calibri" w:hAnsi="Calibri" w:cs="Calibri"/>
        </w:rPr>
        <w:t xml:space="preserve">current </w:t>
      </w:r>
      <w:r w:rsidRPr="00AA47E1">
        <w:rPr>
          <w:rFonts w:ascii="Calibri" w:eastAsia="Calibri" w:hAnsi="Calibri" w:cs="Calibri"/>
        </w:rPr>
        <w:t xml:space="preserve">market processes and transactions and document detailed </w:t>
      </w:r>
      <w:r w:rsidR="00AA47E1">
        <w:rPr>
          <w:rFonts w:ascii="Calibri" w:eastAsia="Calibri" w:hAnsi="Calibri" w:cs="Calibri"/>
        </w:rPr>
        <w:t xml:space="preserve">industry </w:t>
      </w:r>
      <w:r w:rsidRPr="00AA47E1">
        <w:rPr>
          <w:rFonts w:ascii="Calibri" w:eastAsia="Calibri" w:hAnsi="Calibri" w:cs="Calibri"/>
        </w:rPr>
        <w:t>transition and cutover activities</w:t>
      </w:r>
      <w:r w:rsidR="00DE4176" w:rsidRPr="00DE4176">
        <w:rPr>
          <w:rFonts w:ascii="Calibri" w:eastAsia="Calibri" w:hAnsi="Calibri" w:cs="Calibri"/>
        </w:rPr>
        <w:t xml:space="preserve"> </w:t>
      </w:r>
      <w:r w:rsidR="00DE4176" w:rsidRPr="00AA47E1">
        <w:rPr>
          <w:rFonts w:ascii="Calibri" w:eastAsia="Calibri" w:hAnsi="Calibri" w:cs="Calibri"/>
        </w:rPr>
        <w:t>within the regulatory framework</w:t>
      </w:r>
      <w:r w:rsidRPr="00AA47E1">
        <w:rPr>
          <w:rFonts w:ascii="Calibri" w:eastAsia="Calibri" w:hAnsi="Calibri" w:cs="Calibri"/>
        </w:rPr>
        <w:t xml:space="preserve">. </w:t>
      </w:r>
    </w:p>
    <w:p w14:paraId="3E7F47A8" w14:textId="77777777" w:rsidR="00926BC5" w:rsidRPr="00AA47E1" w:rsidRDefault="00926BC5" w:rsidP="00AA47E1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 w:rsidRPr="00AA47E1">
        <w:rPr>
          <w:rFonts w:ascii="Calibri" w:eastAsia="Calibri" w:hAnsi="Calibri" w:cs="Calibri"/>
        </w:rPr>
        <w:t xml:space="preserve">The ITCFG is not a decision making group.   </w:t>
      </w:r>
    </w:p>
    <w:p w14:paraId="3E7F47A9" w14:textId="77777777" w:rsidR="00926BC5" w:rsidRDefault="00926BC5" w:rsidP="00926BC5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Representation </w:t>
      </w:r>
      <w:r w:rsidR="00DE4176"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</w:rPr>
        <w:t xml:space="preserve"> reflect a</w:t>
      </w:r>
      <w:r w:rsidR="00DE4176">
        <w:rPr>
          <w:rFonts w:ascii="Calibri" w:eastAsia="Calibri" w:hAnsi="Calibri" w:cs="Calibri"/>
        </w:rPr>
        <w:t xml:space="preserve">s near as practical, a balance between </w:t>
      </w:r>
      <w:r>
        <w:rPr>
          <w:rFonts w:ascii="Calibri" w:eastAsia="Calibri" w:hAnsi="Calibri" w:cs="Calibri"/>
        </w:rPr>
        <w:t>Market Customers (</w:t>
      </w:r>
      <w:r w:rsidR="00AA47E1">
        <w:rPr>
          <w:rFonts w:ascii="Calibri" w:eastAsia="Calibri" w:hAnsi="Calibri" w:cs="Calibri"/>
        </w:rPr>
        <w:t xml:space="preserve">large and small </w:t>
      </w:r>
      <w:r>
        <w:rPr>
          <w:rFonts w:ascii="Calibri" w:eastAsia="Calibri" w:hAnsi="Calibri" w:cs="Calibri"/>
        </w:rPr>
        <w:t xml:space="preserve">Retailers), Distribution Network Service Providers (DNSPs), Metering Providers, </w:t>
      </w:r>
      <w:r w:rsidR="008E3ABF">
        <w:rPr>
          <w:rFonts w:ascii="Calibri" w:eastAsia="Calibri" w:hAnsi="Calibri" w:cs="Calibri"/>
        </w:rPr>
        <w:t xml:space="preserve">Metering Data Providers, </w:t>
      </w:r>
      <w:r>
        <w:rPr>
          <w:rFonts w:ascii="Calibri" w:eastAsia="Calibri" w:hAnsi="Calibri" w:cs="Calibri"/>
        </w:rPr>
        <w:t>Embedded Network Managers and Metering Coordinators</w:t>
      </w:r>
      <w:r w:rsidRPr="00926BC5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across the NEM.</w:t>
      </w:r>
    </w:p>
    <w:p w14:paraId="3E7F47AA" w14:textId="77777777" w:rsidR="00926BC5" w:rsidRDefault="00796991" w:rsidP="00926BC5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Nominated</w:t>
      </w:r>
      <w:r w:rsidR="00926BC5" w:rsidRPr="000F7E6E">
        <w:rPr>
          <w:rFonts w:ascii="Calibri" w:eastAsia="Calibri" w:hAnsi="Calibri" w:cs="Calibri"/>
          <w:spacing w:val="4"/>
        </w:rPr>
        <w:t xml:space="preserve"> </w:t>
      </w:r>
      <w:r w:rsidR="00926BC5" w:rsidRPr="000F7E6E">
        <w:rPr>
          <w:rFonts w:ascii="Calibri" w:eastAsia="Calibri" w:hAnsi="Calibri" w:cs="Calibri"/>
          <w:spacing w:val="-2"/>
        </w:rPr>
        <w:t>r</w:t>
      </w:r>
      <w:r w:rsidR="00926BC5" w:rsidRPr="000F7E6E">
        <w:rPr>
          <w:rFonts w:ascii="Calibri" w:eastAsia="Calibri" w:hAnsi="Calibri" w:cs="Calibri"/>
        </w:rPr>
        <w:t>epre</w:t>
      </w:r>
      <w:r w:rsidR="00926BC5" w:rsidRPr="000F7E6E">
        <w:rPr>
          <w:rFonts w:ascii="Calibri" w:eastAsia="Calibri" w:hAnsi="Calibri" w:cs="Calibri"/>
          <w:spacing w:val="-2"/>
        </w:rPr>
        <w:t>s</w:t>
      </w:r>
      <w:r w:rsidR="00926BC5" w:rsidRPr="000F7E6E">
        <w:rPr>
          <w:rFonts w:ascii="Calibri" w:eastAsia="Calibri" w:hAnsi="Calibri" w:cs="Calibri"/>
        </w:rPr>
        <w:t>entati</w:t>
      </w:r>
      <w:r w:rsidR="00926BC5" w:rsidRPr="000F7E6E">
        <w:rPr>
          <w:rFonts w:ascii="Calibri" w:eastAsia="Calibri" w:hAnsi="Calibri" w:cs="Calibri"/>
          <w:spacing w:val="-1"/>
        </w:rPr>
        <w:t>v</w:t>
      </w:r>
      <w:r w:rsidR="00926BC5" w:rsidRPr="000F7E6E"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1"/>
        </w:rPr>
        <w:t>s must</w:t>
      </w:r>
      <w:r w:rsidR="00926BC5" w:rsidRPr="000F7E6E">
        <w:rPr>
          <w:rFonts w:ascii="Calibri" w:eastAsia="Calibri" w:hAnsi="Calibri" w:cs="Calibri"/>
          <w:spacing w:val="3"/>
        </w:rPr>
        <w:t xml:space="preserve"> </w:t>
      </w:r>
      <w:r w:rsidR="007963F1">
        <w:rPr>
          <w:rFonts w:ascii="Calibri" w:eastAsia="Calibri" w:hAnsi="Calibri" w:cs="Calibri"/>
          <w:spacing w:val="-1"/>
        </w:rPr>
        <w:t>have</w:t>
      </w:r>
      <w:r w:rsidR="00926BC5">
        <w:rPr>
          <w:rFonts w:ascii="Calibri" w:eastAsia="Calibri" w:hAnsi="Calibri" w:cs="Calibri"/>
          <w:spacing w:val="-3"/>
        </w:rPr>
        <w:t xml:space="preserve"> </w:t>
      </w:r>
      <w:r w:rsidR="00926BC5" w:rsidRPr="000F7E6E">
        <w:rPr>
          <w:rFonts w:ascii="Calibri" w:eastAsia="Calibri" w:hAnsi="Calibri" w:cs="Calibri"/>
        </w:rPr>
        <w:t>a</w:t>
      </w:r>
      <w:r w:rsidR="00926BC5" w:rsidRPr="000F7E6E">
        <w:rPr>
          <w:rFonts w:ascii="Calibri" w:eastAsia="Calibri" w:hAnsi="Calibri" w:cs="Calibri"/>
          <w:spacing w:val="3"/>
        </w:rPr>
        <w:t xml:space="preserve"> </w:t>
      </w:r>
      <w:r w:rsidR="00926BC5" w:rsidRPr="000F7E6E">
        <w:rPr>
          <w:rFonts w:ascii="Calibri" w:eastAsia="Calibri" w:hAnsi="Calibri" w:cs="Calibri"/>
          <w:spacing w:val="-1"/>
        </w:rPr>
        <w:t>d</w:t>
      </w:r>
      <w:r w:rsidR="00926BC5" w:rsidRPr="000F7E6E">
        <w:rPr>
          <w:rFonts w:ascii="Calibri" w:eastAsia="Calibri" w:hAnsi="Calibri" w:cs="Calibri"/>
        </w:rPr>
        <w:t>e</w:t>
      </w:r>
      <w:r w:rsidR="00926BC5" w:rsidRPr="000F7E6E">
        <w:rPr>
          <w:rFonts w:ascii="Calibri" w:eastAsia="Calibri" w:hAnsi="Calibri" w:cs="Calibri"/>
          <w:spacing w:val="1"/>
        </w:rPr>
        <w:t>t</w:t>
      </w:r>
      <w:r w:rsidR="00926BC5" w:rsidRPr="000F7E6E">
        <w:rPr>
          <w:rFonts w:ascii="Calibri" w:eastAsia="Calibri" w:hAnsi="Calibri" w:cs="Calibri"/>
        </w:rPr>
        <w:t>ai</w:t>
      </w:r>
      <w:r w:rsidR="00926BC5" w:rsidRPr="000F7E6E">
        <w:rPr>
          <w:rFonts w:ascii="Calibri" w:eastAsia="Calibri" w:hAnsi="Calibri" w:cs="Calibri"/>
          <w:spacing w:val="-3"/>
        </w:rPr>
        <w:t>l</w:t>
      </w:r>
      <w:r w:rsidR="00926BC5" w:rsidRPr="000F7E6E">
        <w:rPr>
          <w:rFonts w:ascii="Calibri" w:eastAsia="Calibri" w:hAnsi="Calibri" w:cs="Calibri"/>
        </w:rPr>
        <w:t xml:space="preserve">ed </w:t>
      </w:r>
      <w:r w:rsidR="00926BC5" w:rsidRPr="000F7E6E">
        <w:rPr>
          <w:rFonts w:ascii="Calibri" w:eastAsia="Calibri" w:hAnsi="Calibri" w:cs="Calibri"/>
          <w:spacing w:val="-1"/>
        </w:rPr>
        <w:t>und</w:t>
      </w:r>
      <w:r w:rsidR="00926BC5" w:rsidRPr="000F7E6E">
        <w:rPr>
          <w:rFonts w:ascii="Calibri" w:eastAsia="Calibri" w:hAnsi="Calibri" w:cs="Calibri"/>
        </w:rPr>
        <w:t>ers</w:t>
      </w:r>
      <w:r w:rsidR="00926BC5" w:rsidRPr="000F7E6E">
        <w:rPr>
          <w:rFonts w:ascii="Calibri" w:eastAsia="Calibri" w:hAnsi="Calibri" w:cs="Calibri"/>
          <w:spacing w:val="1"/>
        </w:rPr>
        <w:t>t</w:t>
      </w:r>
      <w:r w:rsidR="00926BC5" w:rsidRPr="000F7E6E">
        <w:rPr>
          <w:rFonts w:ascii="Calibri" w:eastAsia="Calibri" w:hAnsi="Calibri" w:cs="Calibri"/>
        </w:rPr>
        <w:t>a</w:t>
      </w:r>
      <w:r w:rsidR="00926BC5" w:rsidRPr="000F7E6E">
        <w:rPr>
          <w:rFonts w:ascii="Calibri" w:eastAsia="Calibri" w:hAnsi="Calibri" w:cs="Calibri"/>
          <w:spacing w:val="-1"/>
        </w:rPr>
        <w:t>nd</w:t>
      </w:r>
      <w:r w:rsidR="00926BC5" w:rsidRPr="000F7E6E">
        <w:rPr>
          <w:rFonts w:ascii="Calibri" w:eastAsia="Calibri" w:hAnsi="Calibri" w:cs="Calibri"/>
        </w:rPr>
        <w:t>i</w:t>
      </w:r>
      <w:r w:rsidR="00926BC5" w:rsidRPr="000F7E6E">
        <w:rPr>
          <w:rFonts w:ascii="Calibri" w:eastAsia="Calibri" w:hAnsi="Calibri" w:cs="Calibri"/>
          <w:spacing w:val="-1"/>
        </w:rPr>
        <w:t>n</w:t>
      </w:r>
      <w:r w:rsidR="00926BC5" w:rsidRPr="000F7E6E">
        <w:rPr>
          <w:rFonts w:ascii="Calibri" w:eastAsia="Calibri" w:hAnsi="Calibri" w:cs="Calibri"/>
        </w:rPr>
        <w:t>g</w:t>
      </w:r>
      <w:r w:rsidR="00926BC5" w:rsidRPr="000F7E6E">
        <w:rPr>
          <w:rFonts w:ascii="Calibri" w:eastAsia="Calibri" w:hAnsi="Calibri" w:cs="Calibri"/>
          <w:spacing w:val="2"/>
        </w:rPr>
        <w:t xml:space="preserve"> 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</w:rPr>
        <w:t xml:space="preserve">f </w:t>
      </w:r>
      <w:r w:rsidR="007963F1">
        <w:rPr>
          <w:rFonts w:ascii="Calibri" w:eastAsia="Calibri" w:hAnsi="Calibri" w:cs="Calibri"/>
        </w:rPr>
        <w:t xml:space="preserve">current </w:t>
      </w:r>
      <w:r w:rsidR="008E3ABF">
        <w:rPr>
          <w:rFonts w:ascii="Calibri" w:eastAsia="Calibri" w:hAnsi="Calibri" w:cs="Calibri"/>
        </w:rPr>
        <w:t xml:space="preserve">and future </w:t>
      </w:r>
      <w:r w:rsidR="007963F1">
        <w:rPr>
          <w:rFonts w:ascii="Calibri" w:eastAsia="Calibri" w:hAnsi="Calibri" w:cs="Calibri"/>
        </w:rPr>
        <w:t>market</w:t>
      </w:r>
      <w:r w:rsidR="00926BC5">
        <w:rPr>
          <w:rFonts w:ascii="Calibri" w:eastAsia="Calibri" w:hAnsi="Calibri" w:cs="Calibri"/>
        </w:rPr>
        <w:t xml:space="preserve"> processes</w:t>
      </w:r>
      <w:r w:rsidR="007963F1">
        <w:rPr>
          <w:rFonts w:ascii="Calibri" w:eastAsia="Calibri" w:hAnsi="Calibri" w:cs="Calibri"/>
        </w:rPr>
        <w:t xml:space="preserve"> and transactions</w:t>
      </w:r>
      <w:r w:rsidR="00926BC5">
        <w:rPr>
          <w:rFonts w:ascii="Calibri" w:eastAsia="Calibri" w:hAnsi="Calibri" w:cs="Calibri"/>
        </w:rPr>
        <w:t xml:space="preserve"> and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926BC5" w:rsidRPr="000F7E6E">
        <w:rPr>
          <w:rFonts w:ascii="Calibri" w:eastAsia="Calibri" w:hAnsi="Calibri" w:cs="Calibri"/>
        </w:rPr>
        <w:t>are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926BC5" w:rsidRPr="000F7E6E">
        <w:rPr>
          <w:rFonts w:ascii="Calibri" w:eastAsia="Calibri" w:hAnsi="Calibri" w:cs="Calibri"/>
        </w:rPr>
        <w:t>s</w:t>
      </w:r>
      <w:r w:rsidR="00926BC5" w:rsidRPr="000F7E6E">
        <w:rPr>
          <w:rFonts w:ascii="Calibri" w:eastAsia="Calibri" w:hAnsi="Calibri" w:cs="Calibri"/>
          <w:spacing w:val="-1"/>
        </w:rPr>
        <w:t>u</w:t>
      </w:r>
      <w:r w:rsidR="00926BC5" w:rsidRPr="000F7E6E">
        <w:rPr>
          <w:rFonts w:ascii="Calibri" w:eastAsia="Calibri" w:hAnsi="Calibri" w:cs="Calibri"/>
        </w:rPr>
        <w:t>ff</w:t>
      </w:r>
      <w:r w:rsidR="00926BC5" w:rsidRPr="000F7E6E">
        <w:rPr>
          <w:rFonts w:ascii="Calibri" w:eastAsia="Calibri" w:hAnsi="Calibri" w:cs="Calibri"/>
          <w:spacing w:val="-1"/>
        </w:rPr>
        <w:t>i</w:t>
      </w:r>
      <w:r w:rsidR="00926BC5" w:rsidRPr="000F7E6E">
        <w:rPr>
          <w:rFonts w:ascii="Calibri" w:eastAsia="Calibri" w:hAnsi="Calibri" w:cs="Calibri"/>
          <w:spacing w:val="-2"/>
        </w:rPr>
        <w:t>c</w:t>
      </w:r>
      <w:r w:rsidR="00926BC5" w:rsidRPr="000F7E6E">
        <w:rPr>
          <w:rFonts w:ascii="Calibri" w:eastAsia="Calibri" w:hAnsi="Calibri" w:cs="Calibri"/>
        </w:rPr>
        <w:t>ie</w:t>
      </w:r>
      <w:r w:rsidR="00926BC5" w:rsidRPr="000F7E6E">
        <w:rPr>
          <w:rFonts w:ascii="Calibri" w:eastAsia="Calibri" w:hAnsi="Calibri" w:cs="Calibri"/>
          <w:spacing w:val="-1"/>
        </w:rPr>
        <w:t>n</w:t>
      </w:r>
      <w:r w:rsidR="00926BC5" w:rsidRPr="000F7E6E">
        <w:rPr>
          <w:rFonts w:ascii="Calibri" w:eastAsia="Calibri" w:hAnsi="Calibri" w:cs="Calibri"/>
          <w:spacing w:val="1"/>
        </w:rPr>
        <w:t>t</w:t>
      </w:r>
      <w:r w:rsidR="00926BC5" w:rsidRPr="000F7E6E">
        <w:rPr>
          <w:rFonts w:ascii="Calibri" w:eastAsia="Calibri" w:hAnsi="Calibri" w:cs="Calibri"/>
        </w:rPr>
        <w:t>ly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926BC5" w:rsidRPr="000F7E6E">
        <w:rPr>
          <w:rFonts w:ascii="Calibri" w:eastAsia="Calibri" w:hAnsi="Calibri" w:cs="Calibri"/>
        </w:rPr>
        <w:t>a</w:t>
      </w:r>
      <w:r w:rsidR="00926BC5" w:rsidRPr="000F7E6E">
        <w:rPr>
          <w:rFonts w:ascii="Calibri" w:eastAsia="Calibri" w:hAnsi="Calibri" w:cs="Calibri"/>
          <w:spacing w:val="-1"/>
        </w:rPr>
        <w:t>u</w:t>
      </w:r>
      <w:r w:rsidR="00926BC5" w:rsidRPr="000F7E6E">
        <w:rPr>
          <w:rFonts w:ascii="Calibri" w:eastAsia="Calibri" w:hAnsi="Calibri" w:cs="Calibri"/>
        </w:rPr>
        <w:t>th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</w:rPr>
        <w:t>ri</w:t>
      </w:r>
      <w:r w:rsidR="00926BC5" w:rsidRPr="000F7E6E">
        <w:rPr>
          <w:rFonts w:ascii="Calibri" w:eastAsia="Calibri" w:hAnsi="Calibri" w:cs="Calibri"/>
          <w:spacing w:val="-3"/>
        </w:rPr>
        <w:t>s</w:t>
      </w:r>
      <w:r w:rsidR="00926BC5" w:rsidRPr="000F7E6E">
        <w:rPr>
          <w:rFonts w:ascii="Calibri" w:eastAsia="Calibri" w:hAnsi="Calibri" w:cs="Calibri"/>
        </w:rPr>
        <w:t>ed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926BC5" w:rsidRPr="000F7E6E">
        <w:rPr>
          <w:rFonts w:ascii="Calibri" w:eastAsia="Calibri" w:hAnsi="Calibri" w:cs="Calibri"/>
        </w:rPr>
        <w:t>to</w:t>
      </w:r>
      <w:r w:rsidR="00926BC5" w:rsidRPr="000F7E6E">
        <w:rPr>
          <w:rFonts w:ascii="Calibri" w:eastAsia="Calibri" w:hAnsi="Calibri" w:cs="Calibri"/>
          <w:spacing w:val="2"/>
        </w:rPr>
        <w:t xml:space="preserve"> </w:t>
      </w:r>
      <w:r w:rsidR="00926BC5" w:rsidRPr="000F7E6E">
        <w:rPr>
          <w:rFonts w:ascii="Calibri" w:eastAsia="Calibri" w:hAnsi="Calibri" w:cs="Calibri"/>
          <w:spacing w:val="-2"/>
        </w:rPr>
        <w:t>c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  <w:spacing w:val="-1"/>
        </w:rPr>
        <w:t>n</w:t>
      </w:r>
      <w:r w:rsidR="00926BC5" w:rsidRPr="000F7E6E">
        <w:rPr>
          <w:rFonts w:ascii="Calibri" w:eastAsia="Calibri" w:hAnsi="Calibri" w:cs="Calibri"/>
        </w:rPr>
        <w:t>si</w:t>
      </w:r>
      <w:r w:rsidR="00926BC5" w:rsidRPr="000F7E6E">
        <w:rPr>
          <w:rFonts w:ascii="Calibri" w:eastAsia="Calibri" w:hAnsi="Calibri" w:cs="Calibri"/>
          <w:spacing w:val="-4"/>
        </w:rPr>
        <w:t>d</w:t>
      </w:r>
      <w:r w:rsidR="00926BC5" w:rsidRPr="000F7E6E">
        <w:rPr>
          <w:rFonts w:ascii="Calibri" w:eastAsia="Calibri" w:hAnsi="Calibri" w:cs="Calibri"/>
        </w:rPr>
        <w:t xml:space="preserve">er </w:t>
      </w:r>
      <w:r w:rsidR="00926BC5" w:rsidRPr="000F7E6E">
        <w:rPr>
          <w:rFonts w:ascii="Calibri" w:eastAsia="Calibri" w:hAnsi="Calibri" w:cs="Calibri"/>
          <w:spacing w:val="1"/>
        </w:rPr>
        <w:t>m</w:t>
      </w:r>
      <w:r w:rsidR="00926BC5" w:rsidRPr="000F7E6E">
        <w:rPr>
          <w:rFonts w:ascii="Calibri" w:eastAsia="Calibri" w:hAnsi="Calibri" w:cs="Calibri"/>
        </w:rPr>
        <w:t>at</w:t>
      </w:r>
      <w:r w:rsidR="00926BC5" w:rsidRPr="000F7E6E">
        <w:rPr>
          <w:rFonts w:ascii="Calibri" w:eastAsia="Calibri" w:hAnsi="Calibri" w:cs="Calibri"/>
          <w:spacing w:val="-2"/>
        </w:rPr>
        <w:t>t</w:t>
      </w:r>
      <w:r w:rsidR="00926BC5" w:rsidRPr="000F7E6E">
        <w:rPr>
          <w:rFonts w:ascii="Calibri" w:eastAsia="Calibri" w:hAnsi="Calibri" w:cs="Calibri"/>
        </w:rPr>
        <w:t>ers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7963F1">
        <w:rPr>
          <w:rFonts w:ascii="Calibri" w:eastAsia="Calibri" w:hAnsi="Calibri" w:cs="Calibri"/>
        </w:rPr>
        <w:t>in order to</w:t>
      </w:r>
      <w:r w:rsidR="00926BC5" w:rsidRPr="000F7E6E">
        <w:rPr>
          <w:rFonts w:ascii="Calibri" w:eastAsia="Calibri" w:hAnsi="Calibri" w:cs="Calibri"/>
          <w:spacing w:val="-1"/>
        </w:rPr>
        <w:t xml:space="preserve"> </w:t>
      </w:r>
      <w:r w:rsidR="00926BC5" w:rsidRPr="000F7E6E">
        <w:rPr>
          <w:rFonts w:ascii="Calibri" w:eastAsia="Calibri" w:hAnsi="Calibri" w:cs="Calibri"/>
        </w:rPr>
        <w:t>p</w:t>
      </w:r>
      <w:r w:rsidR="00926BC5" w:rsidRPr="000F7E6E">
        <w:rPr>
          <w:rFonts w:ascii="Calibri" w:eastAsia="Calibri" w:hAnsi="Calibri" w:cs="Calibri"/>
          <w:spacing w:val="-3"/>
        </w:rPr>
        <w:t>r</w:t>
      </w:r>
      <w:r w:rsidR="00926BC5" w:rsidRPr="000F7E6E">
        <w:rPr>
          <w:rFonts w:ascii="Calibri" w:eastAsia="Calibri" w:hAnsi="Calibri" w:cs="Calibri"/>
          <w:spacing w:val="1"/>
        </w:rPr>
        <w:t>ov</w:t>
      </w:r>
      <w:r w:rsidR="00926BC5" w:rsidRPr="000F7E6E">
        <w:rPr>
          <w:rFonts w:ascii="Calibri" w:eastAsia="Calibri" w:hAnsi="Calibri" w:cs="Calibri"/>
        </w:rPr>
        <w:t>i</w:t>
      </w:r>
      <w:r w:rsidR="00926BC5" w:rsidRPr="000F7E6E">
        <w:rPr>
          <w:rFonts w:ascii="Calibri" w:eastAsia="Calibri" w:hAnsi="Calibri" w:cs="Calibri"/>
          <w:spacing w:val="-4"/>
        </w:rPr>
        <w:t>d</w:t>
      </w:r>
      <w:r w:rsidR="00926BC5" w:rsidRPr="000F7E6E">
        <w:rPr>
          <w:rFonts w:ascii="Calibri" w:eastAsia="Calibri" w:hAnsi="Calibri" w:cs="Calibri"/>
        </w:rPr>
        <w:t>e</w:t>
      </w:r>
      <w:r w:rsidR="00926BC5" w:rsidRPr="000F7E6E">
        <w:rPr>
          <w:rFonts w:ascii="Calibri" w:eastAsia="Calibri" w:hAnsi="Calibri" w:cs="Calibri"/>
          <w:spacing w:val="-1"/>
        </w:rPr>
        <w:t xml:space="preserve"> 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</w:rPr>
        <w:t>ff</w:t>
      </w:r>
      <w:r w:rsidR="00926BC5" w:rsidRPr="000F7E6E">
        <w:rPr>
          <w:rFonts w:ascii="Calibri" w:eastAsia="Calibri" w:hAnsi="Calibri" w:cs="Calibri"/>
          <w:spacing w:val="-1"/>
        </w:rPr>
        <w:t>i</w:t>
      </w:r>
      <w:r w:rsidR="00926BC5" w:rsidRPr="000F7E6E">
        <w:rPr>
          <w:rFonts w:ascii="Calibri" w:eastAsia="Calibri" w:hAnsi="Calibri" w:cs="Calibri"/>
        </w:rPr>
        <w:t>ci</w:t>
      </w:r>
      <w:r w:rsidR="00926BC5" w:rsidRPr="000F7E6E">
        <w:rPr>
          <w:rFonts w:ascii="Calibri" w:eastAsia="Calibri" w:hAnsi="Calibri" w:cs="Calibri"/>
          <w:spacing w:val="-3"/>
        </w:rPr>
        <w:t>a</w:t>
      </w:r>
      <w:r w:rsidR="00926BC5" w:rsidRPr="000F7E6E">
        <w:rPr>
          <w:rFonts w:ascii="Calibri" w:eastAsia="Calibri" w:hAnsi="Calibri" w:cs="Calibri"/>
        </w:rPr>
        <w:t xml:space="preserve">l </w:t>
      </w:r>
      <w:r w:rsidR="00926BC5" w:rsidRPr="000F7E6E">
        <w:rPr>
          <w:rFonts w:ascii="Calibri" w:eastAsia="Calibri" w:hAnsi="Calibri" w:cs="Calibri"/>
          <w:spacing w:val="1"/>
        </w:rPr>
        <w:t>v</w:t>
      </w:r>
      <w:r w:rsidR="00926BC5" w:rsidRPr="000F7E6E">
        <w:rPr>
          <w:rFonts w:ascii="Calibri" w:eastAsia="Calibri" w:hAnsi="Calibri" w:cs="Calibri"/>
        </w:rPr>
        <w:t>i</w:t>
      </w:r>
      <w:r w:rsidR="00926BC5" w:rsidRPr="000F7E6E">
        <w:rPr>
          <w:rFonts w:ascii="Calibri" w:eastAsia="Calibri" w:hAnsi="Calibri" w:cs="Calibri"/>
          <w:spacing w:val="-2"/>
        </w:rPr>
        <w:t>e</w:t>
      </w:r>
      <w:r w:rsidR="00926BC5" w:rsidRPr="000F7E6E">
        <w:rPr>
          <w:rFonts w:ascii="Calibri" w:eastAsia="Calibri" w:hAnsi="Calibri" w:cs="Calibri"/>
        </w:rPr>
        <w:t>ws</w:t>
      </w:r>
      <w:r w:rsidR="00926BC5" w:rsidRPr="000F7E6E">
        <w:rPr>
          <w:rFonts w:ascii="Calibri" w:eastAsia="Calibri" w:hAnsi="Calibri" w:cs="Calibri"/>
          <w:spacing w:val="-1"/>
        </w:rPr>
        <w:t xml:space="preserve"> 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</w:rPr>
        <w:t>n</w:t>
      </w:r>
      <w:r w:rsidR="00926BC5" w:rsidRPr="000F7E6E">
        <w:rPr>
          <w:rFonts w:ascii="Calibri" w:eastAsia="Calibri" w:hAnsi="Calibri" w:cs="Calibri"/>
          <w:spacing w:val="-1"/>
        </w:rPr>
        <w:t xml:space="preserve"> </w:t>
      </w:r>
      <w:r w:rsidR="00926BC5" w:rsidRPr="000F7E6E">
        <w:rPr>
          <w:rFonts w:ascii="Calibri" w:eastAsia="Calibri" w:hAnsi="Calibri" w:cs="Calibri"/>
        </w:rPr>
        <w:t>beh</w:t>
      </w:r>
      <w:r w:rsidR="00926BC5" w:rsidRPr="000F7E6E">
        <w:rPr>
          <w:rFonts w:ascii="Calibri" w:eastAsia="Calibri" w:hAnsi="Calibri" w:cs="Calibri"/>
          <w:spacing w:val="-1"/>
        </w:rPr>
        <w:t>a</w:t>
      </w:r>
      <w:r w:rsidR="00926BC5" w:rsidRPr="000F7E6E">
        <w:rPr>
          <w:rFonts w:ascii="Calibri" w:eastAsia="Calibri" w:hAnsi="Calibri" w:cs="Calibri"/>
        </w:rPr>
        <w:t>lf</w:t>
      </w:r>
      <w:r w:rsidR="00926BC5" w:rsidRPr="000F7E6E">
        <w:rPr>
          <w:rFonts w:ascii="Calibri" w:eastAsia="Calibri" w:hAnsi="Calibri" w:cs="Calibri"/>
          <w:spacing w:val="-2"/>
        </w:rPr>
        <w:t xml:space="preserve"> </w:t>
      </w:r>
      <w:r w:rsidR="00926BC5" w:rsidRPr="000F7E6E">
        <w:rPr>
          <w:rFonts w:ascii="Calibri" w:eastAsia="Calibri" w:hAnsi="Calibri" w:cs="Calibri"/>
          <w:spacing w:val="1"/>
        </w:rPr>
        <w:t>o</w:t>
      </w:r>
      <w:r w:rsidR="00926BC5" w:rsidRPr="000F7E6E">
        <w:rPr>
          <w:rFonts w:ascii="Calibri" w:eastAsia="Calibri" w:hAnsi="Calibri" w:cs="Calibri"/>
        </w:rPr>
        <w:t xml:space="preserve">f </w:t>
      </w:r>
      <w:r w:rsidR="00926BC5" w:rsidRPr="000F7E6E">
        <w:rPr>
          <w:rFonts w:ascii="Calibri" w:eastAsia="Calibri" w:hAnsi="Calibri" w:cs="Calibri"/>
          <w:spacing w:val="1"/>
        </w:rPr>
        <w:t>t</w:t>
      </w:r>
      <w:r w:rsidR="00926BC5" w:rsidRPr="000F7E6E">
        <w:rPr>
          <w:rFonts w:ascii="Calibri" w:eastAsia="Calibri" w:hAnsi="Calibri" w:cs="Calibri"/>
          <w:spacing w:val="-3"/>
        </w:rPr>
        <w:t>h</w:t>
      </w:r>
      <w:r w:rsidR="00926BC5" w:rsidRPr="000F7E6E">
        <w:rPr>
          <w:rFonts w:ascii="Calibri" w:eastAsia="Calibri" w:hAnsi="Calibri" w:cs="Calibri"/>
        </w:rPr>
        <w:t>e</w:t>
      </w:r>
      <w:r w:rsidR="00926BC5" w:rsidRPr="000F7E6E">
        <w:rPr>
          <w:rFonts w:ascii="Calibri" w:eastAsia="Calibri" w:hAnsi="Calibri" w:cs="Calibri"/>
          <w:spacing w:val="1"/>
        </w:rPr>
        <w:t xml:space="preserve"> </w:t>
      </w:r>
      <w:r w:rsidR="00926BC5" w:rsidRPr="000F7E6E">
        <w:rPr>
          <w:rFonts w:ascii="Calibri" w:eastAsia="Calibri" w:hAnsi="Calibri" w:cs="Calibri"/>
        </w:rPr>
        <w:t>re</w:t>
      </w:r>
      <w:r w:rsidR="00926BC5" w:rsidRPr="000F7E6E">
        <w:rPr>
          <w:rFonts w:ascii="Calibri" w:eastAsia="Calibri" w:hAnsi="Calibri" w:cs="Calibri"/>
          <w:spacing w:val="-3"/>
        </w:rPr>
        <w:t>p</w:t>
      </w:r>
      <w:r w:rsidR="00926BC5" w:rsidRPr="000F7E6E">
        <w:rPr>
          <w:rFonts w:ascii="Calibri" w:eastAsia="Calibri" w:hAnsi="Calibri" w:cs="Calibri"/>
        </w:rPr>
        <w:t>res</w:t>
      </w:r>
      <w:r w:rsidR="00926BC5" w:rsidRPr="000F7E6E">
        <w:rPr>
          <w:rFonts w:ascii="Calibri" w:eastAsia="Calibri" w:hAnsi="Calibri" w:cs="Calibri"/>
          <w:spacing w:val="1"/>
        </w:rPr>
        <w:t>e</w:t>
      </w:r>
      <w:r w:rsidR="00926BC5" w:rsidRPr="000F7E6E">
        <w:rPr>
          <w:rFonts w:ascii="Calibri" w:eastAsia="Calibri" w:hAnsi="Calibri" w:cs="Calibri"/>
          <w:spacing w:val="-1"/>
        </w:rPr>
        <w:t>n</w:t>
      </w:r>
      <w:r w:rsidR="00926BC5" w:rsidRPr="000F7E6E">
        <w:rPr>
          <w:rFonts w:ascii="Calibri" w:eastAsia="Calibri" w:hAnsi="Calibri" w:cs="Calibri"/>
        </w:rPr>
        <w:t>t</w:t>
      </w:r>
      <w:r w:rsidR="00926BC5" w:rsidRPr="000F7E6E">
        <w:rPr>
          <w:rFonts w:ascii="Calibri" w:eastAsia="Calibri" w:hAnsi="Calibri" w:cs="Calibri"/>
          <w:spacing w:val="1"/>
        </w:rPr>
        <w:t>e</w:t>
      </w:r>
      <w:r w:rsidR="00926BC5" w:rsidRPr="000F7E6E">
        <w:rPr>
          <w:rFonts w:ascii="Calibri" w:eastAsia="Calibri" w:hAnsi="Calibri" w:cs="Calibri"/>
        </w:rPr>
        <w:t>d</w:t>
      </w:r>
      <w:r w:rsidR="00926BC5" w:rsidRPr="000F7E6E">
        <w:rPr>
          <w:rFonts w:ascii="Calibri" w:eastAsia="Calibri" w:hAnsi="Calibri" w:cs="Calibri"/>
          <w:spacing w:val="-3"/>
        </w:rPr>
        <w:t xml:space="preserve"> </w:t>
      </w:r>
      <w:r w:rsidR="00926BC5" w:rsidRPr="000F7E6E">
        <w:rPr>
          <w:rFonts w:ascii="Calibri" w:eastAsia="Calibri" w:hAnsi="Calibri" w:cs="Calibri"/>
        </w:rPr>
        <w:t>b</w:t>
      </w:r>
      <w:r w:rsidR="00926BC5" w:rsidRPr="000F7E6E">
        <w:rPr>
          <w:rFonts w:ascii="Calibri" w:eastAsia="Calibri" w:hAnsi="Calibri" w:cs="Calibri"/>
          <w:spacing w:val="-1"/>
        </w:rPr>
        <w:t>u</w:t>
      </w:r>
      <w:r w:rsidR="00926BC5" w:rsidRPr="000F7E6E">
        <w:rPr>
          <w:rFonts w:ascii="Calibri" w:eastAsia="Calibri" w:hAnsi="Calibri" w:cs="Calibri"/>
        </w:rPr>
        <w:t>si</w:t>
      </w:r>
      <w:r w:rsidR="00926BC5" w:rsidRPr="000F7E6E">
        <w:rPr>
          <w:rFonts w:ascii="Calibri" w:eastAsia="Calibri" w:hAnsi="Calibri" w:cs="Calibri"/>
          <w:spacing w:val="-1"/>
        </w:rPr>
        <w:t>n</w:t>
      </w:r>
      <w:r w:rsidR="00926BC5" w:rsidRPr="000F7E6E">
        <w:rPr>
          <w:rFonts w:ascii="Calibri" w:eastAsia="Calibri" w:hAnsi="Calibri" w:cs="Calibri"/>
        </w:rPr>
        <w:t>ess.</w:t>
      </w:r>
    </w:p>
    <w:p w14:paraId="3E7F47AB" w14:textId="77777777" w:rsidR="00793CE1" w:rsidRDefault="00793CE1" w:rsidP="00793CE1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ITCFG representatives will from time to time be required to provide direct input in drafting documentation and meeting materials. </w:t>
      </w:r>
    </w:p>
    <w:p w14:paraId="3E7F47AC" w14:textId="77777777" w:rsidR="0019646D" w:rsidRPr="0023362B" w:rsidRDefault="007963F1" w:rsidP="0023362B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Nominated representatives will be required to allocate</w:t>
      </w:r>
      <w:r w:rsidRPr="00AA47E1">
        <w:rPr>
          <w:rFonts w:ascii="Calibri" w:eastAsia="Calibri" w:hAnsi="Calibri" w:cs="Calibri"/>
        </w:rPr>
        <w:t xml:space="preserve"> suitable capacity to attend all focus groups and commitment to the development of industry plans outside of the face-to-face sessions</w:t>
      </w:r>
      <w:r>
        <w:rPr>
          <w:rFonts w:ascii="Calibri" w:eastAsia="Calibri" w:hAnsi="Calibri" w:cs="Calibri"/>
        </w:rPr>
        <w:t xml:space="preserve">. </w:t>
      </w:r>
      <w:r w:rsidR="009F5BDE" w:rsidRPr="000F7E6E">
        <w:rPr>
          <w:rFonts w:ascii="Calibri" w:eastAsia="Calibri" w:hAnsi="Calibri" w:cs="Calibri"/>
        </w:rPr>
        <w:t>To</w:t>
      </w:r>
      <w:r w:rsidR="009F5BDE" w:rsidRPr="000F7E6E">
        <w:rPr>
          <w:rFonts w:ascii="Calibri" w:eastAsia="Calibri" w:hAnsi="Calibri" w:cs="Calibri"/>
          <w:spacing w:val="-1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e</w:t>
      </w:r>
      <w:r w:rsidR="009F5BDE" w:rsidRPr="000F7E6E">
        <w:rPr>
          <w:rFonts w:ascii="Calibri" w:eastAsia="Calibri" w:hAnsi="Calibri" w:cs="Calibri"/>
          <w:spacing w:val="-1"/>
        </w:rPr>
        <w:t>n</w:t>
      </w:r>
      <w:r w:rsidR="009F5BDE" w:rsidRPr="000F7E6E">
        <w:rPr>
          <w:rFonts w:ascii="Calibri" w:eastAsia="Calibri" w:hAnsi="Calibri" w:cs="Calibri"/>
        </w:rPr>
        <w:t>su</w:t>
      </w:r>
      <w:r w:rsidR="009F5BDE" w:rsidRPr="000F7E6E">
        <w:rPr>
          <w:rFonts w:ascii="Calibri" w:eastAsia="Calibri" w:hAnsi="Calibri" w:cs="Calibri"/>
          <w:spacing w:val="-1"/>
        </w:rPr>
        <w:t>r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t</w:t>
      </w:r>
      <w:r w:rsidR="009F5BDE" w:rsidRPr="000F7E6E">
        <w:rPr>
          <w:rFonts w:ascii="Calibri" w:eastAsia="Calibri" w:hAnsi="Calibri" w:cs="Calibri"/>
          <w:spacing w:val="-1"/>
        </w:rPr>
        <w:t>h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e</w:t>
      </w:r>
      <w:r w:rsidR="009F5BDE" w:rsidRPr="000F7E6E">
        <w:rPr>
          <w:rFonts w:ascii="Calibri" w:eastAsia="Calibri" w:hAnsi="Calibri" w:cs="Calibri"/>
        </w:rPr>
        <w:t>f</w:t>
      </w:r>
      <w:r w:rsidR="009F5BDE" w:rsidRPr="000F7E6E">
        <w:rPr>
          <w:rFonts w:ascii="Calibri" w:eastAsia="Calibri" w:hAnsi="Calibri" w:cs="Calibri"/>
          <w:spacing w:val="-3"/>
        </w:rPr>
        <w:t>f</w:t>
      </w:r>
      <w:r w:rsidR="009F5BDE" w:rsidRPr="000F7E6E">
        <w:rPr>
          <w:rFonts w:ascii="Calibri" w:eastAsia="Calibri" w:hAnsi="Calibri" w:cs="Calibri"/>
        </w:rPr>
        <w:t>ec</w:t>
      </w:r>
      <w:r w:rsidR="009F5BDE" w:rsidRPr="000F7E6E">
        <w:rPr>
          <w:rFonts w:ascii="Calibri" w:eastAsia="Calibri" w:hAnsi="Calibri" w:cs="Calibri"/>
          <w:spacing w:val="1"/>
        </w:rPr>
        <w:t>t</w:t>
      </w:r>
      <w:r w:rsidR="009F5BDE" w:rsidRPr="000F7E6E">
        <w:rPr>
          <w:rFonts w:ascii="Calibri" w:eastAsia="Calibri" w:hAnsi="Calibri" w:cs="Calibri"/>
          <w:spacing w:val="-3"/>
        </w:rPr>
        <w:t>i</w:t>
      </w:r>
      <w:r w:rsidR="009F5BDE" w:rsidRPr="000F7E6E">
        <w:rPr>
          <w:rFonts w:ascii="Calibri" w:eastAsia="Calibri" w:hAnsi="Calibri" w:cs="Calibri"/>
          <w:spacing w:val="1"/>
        </w:rPr>
        <w:t>v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</w:rPr>
        <w:t>and</w:t>
      </w:r>
      <w:r w:rsidR="009F5BDE" w:rsidRPr="000F7E6E">
        <w:rPr>
          <w:rFonts w:ascii="Calibri" w:eastAsia="Calibri" w:hAnsi="Calibri" w:cs="Calibri"/>
          <w:spacing w:val="-4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e</w:t>
      </w:r>
      <w:r w:rsidR="009F5BDE" w:rsidRPr="000F7E6E">
        <w:rPr>
          <w:rFonts w:ascii="Calibri" w:eastAsia="Calibri" w:hAnsi="Calibri" w:cs="Calibri"/>
        </w:rPr>
        <w:t>ff</w:t>
      </w:r>
      <w:r w:rsidR="009F5BDE" w:rsidRPr="000F7E6E">
        <w:rPr>
          <w:rFonts w:ascii="Calibri" w:eastAsia="Calibri" w:hAnsi="Calibri" w:cs="Calibri"/>
          <w:spacing w:val="-1"/>
        </w:rPr>
        <w:t>i</w:t>
      </w:r>
      <w:r w:rsidR="009F5BDE" w:rsidRPr="000F7E6E">
        <w:rPr>
          <w:rFonts w:ascii="Calibri" w:eastAsia="Calibri" w:hAnsi="Calibri" w:cs="Calibri"/>
        </w:rPr>
        <w:t>c</w:t>
      </w:r>
      <w:r w:rsidR="009F5BDE" w:rsidRPr="000F7E6E">
        <w:rPr>
          <w:rFonts w:ascii="Calibri" w:eastAsia="Calibri" w:hAnsi="Calibri" w:cs="Calibri"/>
          <w:spacing w:val="-3"/>
        </w:rPr>
        <w:t>i</w:t>
      </w:r>
      <w:r w:rsidR="009F5BDE" w:rsidRPr="000F7E6E">
        <w:rPr>
          <w:rFonts w:ascii="Calibri" w:eastAsia="Calibri" w:hAnsi="Calibri" w:cs="Calibri"/>
        </w:rPr>
        <w:t>ent</w:t>
      </w:r>
      <w:r w:rsidR="009F5BDE" w:rsidRPr="000F7E6E">
        <w:rPr>
          <w:rFonts w:ascii="Calibri" w:eastAsia="Calibri" w:hAnsi="Calibri" w:cs="Calibri"/>
          <w:spacing w:val="1"/>
        </w:rPr>
        <w:t xml:space="preserve"> o</w:t>
      </w:r>
      <w:r w:rsidR="009F5BDE" w:rsidRPr="000F7E6E">
        <w:rPr>
          <w:rFonts w:ascii="Calibri" w:eastAsia="Calibri" w:hAnsi="Calibri" w:cs="Calibri"/>
          <w:spacing w:val="-1"/>
        </w:rPr>
        <w:t>p</w:t>
      </w:r>
      <w:r w:rsidR="009F5BDE" w:rsidRPr="000F7E6E">
        <w:rPr>
          <w:rFonts w:ascii="Calibri" w:eastAsia="Calibri" w:hAnsi="Calibri" w:cs="Calibri"/>
        </w:rPr>
        <w:t>er</w:t>
      </w:r>
      <w:r w:rsidR="009F5BDE" w:rsidRPr="000F7E6E">
        <w:rPr>
          <w:rFonts w:ascii="Calibri" w:eastAsia="Calibri" w:hAnsi="Calibri" w:cs="Calibri"/>
          <w:spacing w:val="-2"/>
        </w:rPr>
        <w:t>a</w:t>
      </w:r>
      <w:r w:rsidR="009F5BDE" w:rsidRPr="000F7E6E">
        <w:rPr>
          <w:rFonts w:ascii="Calibri" w:eastAsia="Calibri" w:hAnsi="Calibri" w:cs="Calibri"/>
        </w:rPr>
        <w:t>ti</w:t>
      </w:r>
      <w:r w:rsidR="009F5BDE" w:rsidRPr="000F7E6E">
        <w:rPr>
          <w:rFonts w:ascii="Calibri" w:eastAsia="Calibri" w:hAnsi="Calibri" w:cs="Calibri"/>
          <w:spacing w:val="1"/>
        </w:rPr>
        <w:t>o</w:t>
      </w:r>
      <w:r w:rsidR="009F5BDE" w:rsidRPr="000F7E6E">
        <w:rPr>
          <w:rFonts w:ascii="Calibri" w:eastAsia="Calibri" w:hAnsi="Calibri" w:cs="Calibri"/>
        </w:rPr>
        <w:t>n</w:t>
      </w:r>
      <w:r w:rsidR="009F5BDE" w:rsidRPr="000F7E6E">
        <w:rPr>
          <w:rFonts w:ascii="Calibri" w:eastAsia="Calibri" w:hAnsi="Calibri" w:cs="Calibri"/>
          <w:spacing w:val="-3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o</w:t>
      </w:r>
      <w:r w:rsidR="009F5BDE" w:rsidRPr="000F7E6E">
        <w:rPr>
          <w:rFonts w:ascii="Calibri" w:eastAsia="Calibri" w:hAnsi="Calibri" w:cs="Calibri"/>
        </w:rPr>
        <w:t>f</w:t>
      </w:r>
      <w:r w:rsidR="009F5BDE" w:rsidRPr="000F7E6E">
        <w:rPr>
          <w:rFonts w:ascii="Calibri" w:eastAsia="Calibri" w:hAnsi="Calibri" w:cs="Calibri"/>
          <w:spacing w:val="-3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t</w:t>
      </w:r>
      <w:r w:rsidR="009F5BDE" w:rsidRPr="000F7E6E">
        <w:rPr>
          <w:rFonts w:ascii="Calibri" w:eastAsia="Calibri" w:hAnsi="Calibri" w:cs="Calibri"/>
          <w:spacing w:val="-1"/>
        </w:rPr>
        <w:t>h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  <w:spacing w:val="-1"/>
        </w:rPr>
        <w:t>ITCFG,</w:t>
      </w:r>
      <w:r w:rsidR="009F5BDE" w:rsidRPr="000F7E6E">
        <w:rPr>
          <w:rFonts w:ascii="Calibri" w:eastAsia="Calibri" w:hAnsi="Calibri" w:cs="Calibri"/>
        </w:rPr>
        <w:t xml:space="preserve"> </w:t>
      </w:r>
      <w:r w:rsidR="009F5BDE" w:rsidRPr="000F7E6E">
        <w:rPr>
          <w:rFonts w:ascii="Calibri" w:eastAsia="Calibri" w:hAnsi="Calibri" w:cs="Calibri"/>
          <w:spacing w:val="-2"/>
        </w:rPr>
        <w:t>A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1"/>
        </w:rPr>
        <w:t>M</w:t>
      </w:r>
      <w:r w:rsidR="009F5BDE" w:rsidRPr="000F7E6E">
        <w:rPr>
          <w:rFonts w:ascii="Calibri" w:eastAsia="Calibri" w:hAnsi="Calibri" w:cs="Calibri"/>
        </w:rPr>
        <w:t>O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</w:rPr>
        <w:t>a</w:t>
      </w:r>
      <w:r w:rsidR="009F5BDE" w:rsidRPr="000F7E6E">
        <w:rPr>
          <w:rFonts w:ascii="Calibri" w:eastAsia="Calibri" w:hAnsi="Calibri" w:cs="Calibri"/>
          <w:spacing w:val="-1"/>
        </w:rPr>
        <w:t>n</w:t>
      </w:r>
      <w:r w:rsidR="009F5BDE" w:rsidRPr="000F7E6E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 </w:t>
      </w:r>
      <w:r w:rsidR="009F5BDE" w:rsidRPr="000F7E6E">
        <w:rPr>
          <w:rFonts w:ascii="Calibri" w:eastAsia="Calibri" w:hAnsi="Calibri" w:cs="Calibri"/>
          <w:spacing w:val="-2"/>
        </w:rPr>
        <w:t>r</w:t>
      </w:r>
      <w:r w:rsidR="009F5BDE" w:rsidRPr="000F7E6E">
        <w:rPr>
          <w:rFonts w:ascii="Calibri" w:eastAsia="Calibri" w:hAnsi="Calibri" w:cs="Calibri"/>
        </w:rPr>
        <w:t>egist</w:t>
      </w:r>
      <w:r w:rsidR="009F5BDE" w:rsidRPr="000F7E6E">
        <w:rPr>
          <w:rFonts w:ascii="Calibri" w:eastAsia="Calibri" w:hAnsi="Calibri" w:cs="Calibri"/>
          <w:spacing w:val="-1"/>
        </w:rPr>
        <w:t>e</w:t>
      </w:r>
      <w:r w:rsidR="009F5BDE" w:rsidRPr="000F7E6E">
        <w:rPr>
          <w:rFonts w:ascii="Calibri" w:eastAsia="Calibri" w:hAnsi="Calibri" w:cs="Calibri"/>
        </w:rPr>
        <w:t>red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P</w:t>
      </w:r>
      <w:r w:rsidR="009F5BDE" w:rsidRPr="000F7E6E">
        <w:rPr>
          <w:rFonts w:ascii="Calibri" w:eastAsia="Calibri" w:hAnsi="Calibri" w:cs="Calibri"/>
        </w:rPr>
        <w:t>artici</w:t>
      </w:r>
      <w:r w:rsidR="009F5BDE" w:rsidRPr="000F7E6E">
        <w:rPr>
          <w:rFonts w:ascii="Calibri" w:eastAsia="Calibri" w:hAnsi="Calibri" w:cs="Calibri"/>
          <w:spacing w:val="-1"/>
        </w:rPr>
        <w:t>p</w:t>
      </w:r>
      <w:r w:rsidR="009F5BDE" w:rsidRPr="000F7E6E">
        <w:rPr>
          <w:rFonts w:ascii="Calibri" w:eastAsia="Calibri" w:hAnsi="Calibri" w:cs="Calibri"/>
        </w:rPr>
        <w:t>a</w:t>
      </w:r>
      <w:r w:rsidR="009F5BDE" w:rsidRPr="000F7E6E">
        <w:rPr>
          <w:rFonts w:ascii="Calibri" w:eastAsia="Calibri" w:hAnsi="Calibri" w:cs="Calibri"/>
          <w:spacing w:val="-1"/>
        </w:rPr>
        <w:t>n</w:t>
      </w:r>
      <w:r w:rsidR="009F5BDE" w:rsidRPr="000F7E6E">
        <w:rPr>
          <w:rFonts w:ascii="Calibri" w:eastAsia="Calibri" w:hAnsi="Calibri" w:cs="Calibri"/>
        </w:rPr>
        <w:t>ts</w:t>
      </w:r>
      <w:r w:rsidR="009F5BDE" w:rsidRPr="000F7E6E">
        <w:rPr>
          <w:rFonts w:ascii="Calibri" w:eastAsia="Calibri" w:hAnsi="Calibri" w:cs="Calibri"/>
          <w:spacing w:val="-3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m</w:t>
      </w:r>
      <w:r w:rsidR="009F5BDE" w:rsidRPr="000F7E6E">
        <w:rPr>
          <w:rFonts w:ascii="Calibri" w:eastAsia="Calibri" w:hAnsi="Calibri" w:cs="Calibri"/>
          <w:spacing w:val="-1"/>
        </w:rPr>
        <w:t>u</w:t>
      </w:r>
      <w:r w:rsidR="009F5BDE" w:rsidRPr="000F7E6E">
        <w:rPr>
          <w:rFonts w:ascii="Calibri" w:eastAsia="Calibri" w:hAnsi="Calibri" w:cs="Calibri"/>
        </w:rPr>
        <w:t>st</w:t>
      </w:r>
      <w:r w:rsidR="009F5BDE" w:rsidRPr="000F7E6E">
        <w:rPr>
          <w:rFonts w:ascii="Calibri" w:eastAsia="Calibri" w:hAnsi="Calibri" w:cs="Calibri"/>
          <w:spacing w:val="-2"/>
        </w:rPr>
        <w:t xml:space="preserve"> </w:t>
      </w:r>
      <w:r w:rsidR="009F5BDE" w:rsidRPr="000F7E6E">
        <w:rPr>
          <w:rFonts w:ascii="Calibri" w:eastAsia="Calibri" w:hAnsi="Calibri" w:cs="Calibri"/>
          <w:spacing w:val="1"/>
        </w:rPr>
        <w:t>t</w:t>
      </w:r>
      <w:r w:rsidR="009F5BDE" w:rsidRPr="000F7E6E">
        <w:rPr>
          <w:rFonts w:ascii="Calibri" w:eastAsia="Calibri" w:hAnsi="Calibri" w:cs="Calibri"/>
        </w:rPr>
        <w:t>a</w:t>
      </w:r>
      <w:r w:rsidR="009F5BDE" w:rsidRPr="000F7E6E">
        <w:rPr>
          <w:rFonts w:ascii="Calibri" w:eastAsia="Calibri" w:hAnsi="Calibri" w:cs="Calibri"/>
          <w:spacing w:val="-2"/>
        </w:rPr>
        <w:t>k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-1"/>
        </w:rPr>
        <w:t xml:space="preserve"> </w:t>
      </w:r>
      <w:r w:rsidR="009F5BDE" w:rsidRPr="000F7E6E">
        <w:rPr>
          <w:rFonts w:ascii="Calibri" w:eastAsia="Calibri" w:hAnsi="Calibri" w:cs="Calibri"/>
        </w:rPr>
        <w:t>reas</w:t>
      </w:r>
      <w:r w:rsidR="009F5BDE" w:rsidRPr="000F7E6E">
        <w:rPr>
          <w:rFonts w:ascii="Calibri" w:eastAsia="Calibri" w:hAnsi="Calibri" w:cs="Calibri"/>
          <w:spacing w:val="1"/>
        </w:rPr>
        <w:t>o</w:t>
      </w:r>
      <w:r w:rsidR="009F5BDE" w:rsidRPr="000F7E6E">
        <w:rPr>
          <w:rFonts w:ascii="Calibri" w:eastAsia="Calibri" w:hAnsi="Calibri" w:cs="Calibri"/>
          <w:spacing w:val="-1"/>
        </w:rPr>
        <w:t>n</w:t>
      </w:r>
      <w:r w:rsidR="009F5BDE" w:rsidRPr="000F7E6E">
        <w:rPr>
          <w:rFonts w:ascii="Calibri" w:eastAsia="Calibri" w:hAnsi="Calibri" w:cs="Calibri"/>
        </w:rPr>
        <w:t>a</w:t>
      </w:r>
      <w:r w:rsidR="009F5BDE" w:rsidRPr="000F7E6E">
        <w:rPr>
          <w:rFonts w:ascii="Calibri" w:eastAsia="Calibri" w:hAnsi="Calibri" w:cs="Calibri"/>
          <w:spacing w:val="-1"/>
        </w:rPr>
        <w:t>b</w:t>
      </w:r>
      <w:r w:rsidR="009F5BDE" w:rsidRPr="000F7E6E">
        <w:rPr>
          <w:rFonts w:ascii="Calibri" w:eastAsia="Calibri" w:hAnsi="Calibri" w:cs="Calibri"/>
        </w:rPr>
        <w:t>le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  <w:spacing w:val="-2"/>
        </w:rPr>
        <w:t>s</w:t>
      </w:r>
      <w:r w:rsidR="009F5BDE" w:rsidRPr="000F7E6E">
        <w:rPr>
          <w:rFonts w:ascii="Calibri" w:eastAsia="Calibri" w:hAnsi="Calibri" w:cs="Calibri"/>
        </w:rPr>
        <w:t>t</w:t>
      </w:r>
      <w:r w:rsidR="009F5BDE" w:rsidRPr="000F7E6E">
        <w:rPr>
          <w:rFonts w:ascii="Calibri" w:eastAsia="Calibri" w:hAnsi="Calibri" w:cs="Calibri"/>
          <w:spacing w:val="1"/>
        </w:rPr>
        <w:t>e</w:t>
      </w:r>
      <w:r w:rsidR="009F5BDE" w:rsidRPr="000F7E6E">
        <w:rPr>
          <w:rFonts w:ascii="Calibri" w:eastAsia="Calibri" w:hAnsi="Calibri" w:cs="Calibri"/>
          <w:spacing w:val="-1"/>
        </w:rPr>
        <w:t>p</w:t>
      </w:r>
      <w:r w:rsidR="009F5BDE" w:rsidRPr="000F7E6E">
        <w:rPr>
          <w:rFonts w:ascii="Calibri" w:eastAsia="Calibri" w:hAnsi="Calibri" w:cs="Calibri"/>
        </w:rPr>
        <w:t>s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  <w:spacing w:val="-2"/>
        </w:rPr>
        <w:t>t</w:t>
      </w:r>
      <w:r w:rsidR="009F5BDE" w:rsidRPr="000F7E6E">
        <w:rPr>
          <w:rFonts w:ascii="Calibri" w:eastAsia="Calibri" w:hAnsi="Calibri" w:cs="Calibri"/>
        </w:rPr>
        <w:t>o</w:t>
      </w:r>
      <w:r w:rsidR="009F5BDE" w:rsidRPr="000F7E6E">
        <w:rPr>
          <w:rFonts w:ascii="Calibri" w:eastAsia="Calibri" w:hAnsi="Calibri" w:cs="Calibri"/>
          <w:spacing w:val="2"/>
        </w:rPr>
        <w:t xml:space="preserve"> </w:t>
      </w:r>
      <w:r w:rsidR="009F5BDE" w:rsidRPr="000F7E6E">
        <w:rPr>
          <w:rFonts w:ascii="Calibri" w:eastAsia="Calibri" w:hAnsi="Calibri" w:cs="Calibri"/>
          <w:spacing w:val="-1"/>
        </w:rPr>
        <w:t>p</w:t>
      </w:r>
      <w:r w:rsidR="009F5BDE" w:rsidRPr="000F7E6E">
        <w:rPr>
          <w:rFonts w:ascii="Calibri" w:eastAsia="Calibri" w:hAnsi="Calibri" w:cs="Calibri"/>
        </w:rPr>
        <w:t>r</w:t>
      </w:r>
      <w:r w:rsidR="009F5BDE" w:rsidRPr="000F7E6E">
        <w:rPr>
          <w:rFonts w:ascii="Calibri" w:eastAsia="Calibri" w:hAnsi="Calibri" w:cs="Calibri"/>
          <w:spacing w:val="-1"/>
        </w:rPr>
        <w:t>o</w:t>
      </w:r>
      <w:r w:rsidR="009F5BDE" w:rsidRPr="000F7E6E">
        <w:rPr>
          <w:rFonts w:ascii="Calibri" w:eastAsia="Calibri" w:hAnsi="Calibri" w:cs="Calibri"/>
          <w:spacing w:val="1"/>
        </w:rPr>
        <w:t>v</w:t>
      </w:r>
      <w:r w:rsidR="009F5BDE" w:rsidRPr="000F7E6E">
        <w:rPr>
          <w:rFonts w:ascii="Calibri" w:eastAsia="Calibri" w:hAnsi="Calibri" w:cs="Calibri"/>
        </w:rPr>
        <w:t>i</w:t>
      </w:r>
      <w:r w:rsidR="009F5BDE" w:rsidRPr="000F7E6E">
        <w:rPr>
          <w:rFonts w:ascii="Calibri" w:eastAsia="Calibri" w:hAnsi="Calibri" w:cs="Calibri"/>
          <w:spacing w:val="-2"/>
        </w:rPr>
        <w:t>d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</w:rPr>
        <w:t>c</w:t>
      </w:r>
      <w:r w:rsidR="009F5BDE" w:rsidRPr="000F7E6E">
        <w:rPr>
          <w:rFonts w:ascii="Calibri" w:eastAsia="Calibri" w:hAnsi="Calibri" w:cs="Calibri"/>
          <w:spacing w:val="1"/>
        </w:rPr>
        <w:t>o</w:t>
      </w:r>
      <w:r w:rsidR="009F5BDE" w:rsidRPr="000F7E6E">
        <w:rPr>
          <w:rFonts w:ascii="Calibri" w:eastAsia="Calibri" w:hAnsi="Calibri" w:cs="Calibri"/>
          <w:spacing w:val="-1"/>
        </w:rPr>
        <w:t>n</w:t>
      </w:r>
      <w:r w:rsidR="009F5BDE" w:rsidRPr="000F7E6E">
        <w:rPr>
          <w:rFonts w:ascii="Calibri" w:eastAsia="Calibri" w:hAnsi="Calibri" w:cs="Calibri"/>
        </w:rPr>
        <w:t>ti</w:t>
      </w:r>
      <w:r w:rsidR="009F5BDE" w:rsidRPr="000F7E6E">
        <w:rPr>
          <w:rFonts w:ascii="Calibri" w:eastAsia="Calibri" w:hAnsi="Calibri" w:cs="Calibri"/>
          <w:spacing w:val="-1"/>
        </w:rPr>
        <w:t>nu</w:t>
      </w:r>
      <w:r w:rsidR="009F5BDE" w:rsidRPr="000F7E6E">
        <w:rPr>
          <w:rFonts w:ascii="Calibri" w:eastAsia="Calibri" w:hAnsi="Calibri" w:cs="Calibri"/>
        </w:rPr>
        <w:t>i</w:t>
      </w:r>
      <w:r w:rsidR="009F5BDE" w:rsidRPr="000F7E6E">
        <w:rPr>
          <w:rFonts w:ascii="Calibri" w:eastAsia="Calibri" w:hAnsi="Calibri" w:cs="Calibri"/>
          <w:spacing w:val="-2"/>
        </w:rPr>
        <w:t>t</w:t>
      </w:r>
      <w:r w:rsidR="009F5BDE" w:rsidRPr="000F7E6E">
        <w:rPr>
          <w:rFonts w:ascii="Calibri" w:eastAsia="Calibri" w:hAnsi="Calibri" w:cs="Calibri"/>
        </w:rPr>
        <w:t>y</w:t>
      </w:r>
      <w:r w:rsidR="009F5BDE" w:rsidRPr="000F7E6E">
        <w:rPr>
          <w:rFonts w:ascii="Calibri" w:eastAsia="Calibri" w:hAnsi="Calibri" w:cs="Calibri"/>
          <w:spacing w:val="1"/>
        </w:rPr>
        <w:t xml:space="preserve"> o</w:t>
      </w:r>
      <w:r w:rsidR="009F5BDE" w:rsidRPr="000F7E6E">
        <w:rPr>
          <w:rFonts w:ascii="Calibri" w:eastAsia="Calibri" w:hAnsi="Calibri" w:cs="Calibri"/>
        </w:rPr>
        <w:t xml:space="preserve">f </w:t>
      </w:r>
      <w:r w:rsidR="009F5BDE" w:rsidRPr="000F7E6E">
        <w:rPr>
          <w:rFonts w:ascii="Calibri" w:eastAsia="Calibri" w:hAnsi="Calibri" w:cs="Calibri"/>
          <w:spacing w:val="-3"/>
        </w:rPr>
        <w:t>r</w:t>
      </w:r>
      <w:r w:rsidR="009F5BDE" w:rsidRPr="000F7E6E">
        <w:rPr>
          <w:rFonts w:ascii="Calibri" w:eastAsia="Calibri" w:hAnsi="Calibri" w:cs="Calibri"/>
        </w:rPr>
        <w:t>epresen</w:t>
      </w:r>
      <w:r w:rsidR="009F5BDE" w:rsidRPr="000F7E6E">
        <w:rPr>
          <w:rFonts w:ascii="Calibri" w:eastAsia="Calibri" w:hAnsi="Calibri" w:cs="Calibri"/>
          <w:spacing w:val="-2"/>
        </w:rPr>
        <w:t>t</w:t>
      </w:r>
      <w:r w:rsidR="009F5BDE" w:rsidRPr="000F7E6E">
        <w:rPr>
          <w:rFonts w:ascii="Calibri" w:eastAsia="Calibri" w:hAnsi="Calibri" w:cs="Calibri"/>
        </w:rPr>
        <w:t>a</w:t>
      </w:r>
      <w:r w:rsidR="009F5BDE" w:rsidRPr="000F7E6E">
        <w:rPr>
          <w:rFonts w:ascii="Calibri" w:eastAsia="Calibri" w:hAnsi="Calibri" w:cs="Calibri"/>
          <w:spacing w:val="-2"/>
        </w:rPr>
        <w:t>t</w:t>
      </w:r>
      <w:r w:rsidR="009F5BDE" w:rsidRPr="000F7E6E">
        <w:rPr>
          <w:rFonts w:ascii="Calibri" w:eastAsia="Calibri" w:hAnsi="Calibri" w:cs="Calibri"/>
        </w:rPr>
        <w:t>i</w:t>
      </w:r>
      <w:r w:rsidR="009F5BDE" w:rsidRPr="000F7E6E">
        <w:rPr>
          <w:rFonts w:ascii="Calibri" w:eastAsia="Calibri" w:hAnsi="Calibri" w:cs="Calibri"/>
          <w:spacing w:val="1"/>
        </w:rPr>
        <w:t>o</w:t>
      </w:r>
      <w:r w:rsidR="009F5BDE" w:rsidRPr="000F7E6E">
        <w:rPr>
          <w:rFonts w:ascii="Calibri" w:eastAsia="Calibri" w:hAnsi="Calibri" w:cs="Calibri"/>
        </w:rPr>
        <w:t>n at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  <w:spacing w:val="-1"/>
        </w:rPr>
        <w:t>m</w:t>
      </w:r>
      <w:r w:rsidR="009F5BDE" w:rsidRPr="000F7E6E">
        <w:rPr>
          <w:rFonts w:ascii="Calibri" w:eastAsia="Calibri" w:hAnsi="Calibri" w:cs="Calibri"/>
        </w:rPr>
        <w:t>e</w:t>
      </w:r>
      <w:r w:rsidR="009F5BDE" w:rsidRPr="000F7E6E">
        <w:rPr>
          <w:rFonts w:ascii="Calibri" w:eastAsia="Calibri" w:hAnsi="Calibri" w:cs="Calibri"/>
          <w:spacing w:val="1"/>
        </w:rPr>
        <w:t>e</w:t>
      </w:r>
      <w:r w:rsidR="009F5BDE" w:rsidRPr="000F7E6E">
        <w:rPr>
          <w:rFonts w:ascii="Calibri" w:eastAsia="Calibri" w:hAnsi="Calibri" w:cs="Calibri"/>
          <w:spacing w:val="-2"/>
        </w:rPr>
        <w:t>t</w:t>
      </w:r>
      <w:r w:rsidR="009F5BDE" w:rsidRPr="000F7E6E">
        <w:rPr>
          <w:rFonts w:ascii="Calibri" w:eastAsia="Calibri" w:hAnsi="Calibri" w:cs="Calibri"/>
        </w:rPr>
        <w:t>i</w:t>
      </w:r>
      <w:r w:rsidR="009F5BDE" w:rsidRPr="000F7E6E">
        <w:rPr>
          <w:rFonts w:ascii="Calibri" w:eastAsia="Calibri" w:hAnsi="Calibri" w:cs="Calibri"/>
          <w:spacing w:val="-1"/>
        </w:rPr>
        <w:t>ng</w:t>
      </w:r>
      <w:r w:rsidR="009F5BDE" w:rsidRPr="000F7E6E">
        <w:rPr>
          <w:rFonts w:ascii="Calibri" w:eastAsia="Calibri" w:hAnsi="Calibri" w:cs="Calibri"/>
        </w:rPr>
        <w:t>s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</w:rPr>
        <w:t xml:space="preserve">(i.e. </w:t>
      </w:r>
      <w:r w:rsidR="009F5BDE" w:rsidRPr="000F7E6E">
        <w:rPr>
          <w:rFonts w:ascii="Calibri" w:eastAsia="Calibri" w:hAnsi="Calibri" w:cs="Calibri"/>
          <w:spacing w:val="-1"/>
        </w:rPr>
        <w:t>p</w:t>
      </w:r>
      <w:r w:rsidR="009F5BDE" w:rsidRPr="000F7E6E">
        <w:rPr>
          <w:rFonts w:ascii="Calibri" w:eastAsia="Calibri" w:hAnsi="Calibri" w:cs="Calibri"/>
        </w:rPr>
        <w:t>referab</w:t>
      </w:r>
      <w:r w:rsidR="009F5BDE" w:rsidRPr="000F7E6E">
        <w:rPr>
          <w:rFonts w:ascii="Calibri" w:eastAsia="Calibri" w:hAnsi="Calibri" w:cs="Calibri"/>
          <w:spacing w:val="-1"/>
        </w:rPr>
        <w:t>l</w:t>
      </w:r>
      <w:r w:rsidR="009F5BDE" w:rsidRPr="000F7E6E">
        <w:rPr>
          <w:rFonts w:ascii="Calibri" w:eastAsia="Calibri" w:hAnsi="Calibri" w:cs="Calibri"/>
        </w:rPr>
        <w:t>y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</w:rPr>
        <w:t>the</w:t>
      </w:r>
      <w:r w:rsidR="009F5BDE" w:rsidRPr="000F7E6E">
        <w:rPr>
          <w:rFonts w:ascii="Calibri" w:eastAsia="Calibri" w:hAnsi="Calibri" w:cs="Calibri"/>
          <w:spacing w:val="1"/>
        </w:rPr>
        <w:t xml:space="preserve"> </w:t>
      </w:r>
      <w:r w:rsidR="009F5BDE" w:rsidRPr="000F7E6E">
        <w:rPr>
          <w:rFonts w:ascii="Calibri" w:eastAsia="Calibri" w:hAnsi="Calibri" w:cs="Calibri"/>
        </w:rPr>
        <w:t>s</w:t>
      </w:r>
      <w:r w:rsidR="009F5BDE" w:rsidRPr="000F7E6E">
        <w:rPr>
          <w:rFonts w:ascii="Calibri" w:eastAsia="Calibri" w:hAnsi="Calibri" w:cs="Calibri"/>
          <w:spacing w:val="-2"/>
        </w:rPr>
        <w:t>a</w:t>
      </w:r>
      <w:r w:rsidR="009F5BDE" w:rsidRPr="000F7E6E">
        <w:rPr>
          <w:rFonts w:ascii="Calibri" w:eastAsia="Calibri" w:hAnsi="Calibri" w:cs="Calibri"/>
          <w:spacing w:val="-1"/>
        </w:rPr>
        <w:t>m</w:t>
      </w:r>
      <w:r w:rsidR="009F5BDE" w:rsidRPr="000F7E6E">
        <w:rPr>
          <w:rFonts w:ascii="Calibri" w:eastAsia="Calibri" w:hAnsi="Calibri" w:cs="Calibri"/>
        </w:rPr>
        <w:t>e i</w:t>
      </w:r>
      <w:r w:rsidR="009F5BDE" w:rsidRPr="000F7E6E">
        <w:rPr>
          <w:rFonts w:ascii="Calibri" w:eastAsia="Calibri" w:hAnsi="Calibri" w:cs="Calibri"/>
          <w:spacing w:val="-1"/>
        </w:rPr>
        <w:t>nd</w:t>
      </w:r>
      <w:r w:rsidR="009F5BDE" w:rsidRPr="000F7E6E">
        <w:rPr>
          <w:rFonts w:ascii="Calibri" w:eastAsia="Calibri" w:hAnsi="Calibri" w:cs="Calibri"/>
        </w:rPr>
        <w:t>ivid</w:t>
      </w:r>
      <w:r w:rsidR="009F5BDE" w:rsidRPr="000F7E6E">
        <w:rPr>
          <w:rFonts w:ascii="Calibri" w:eastAsia="Calibri" w:hAnsi="Calibri" w:cs="Calibri"/>
          <w:spacing w:val="-1"/>
        </w:rPr>
        <w:t>u</w:t>
      </w:r>
      <w:r w:rsidR="009F5BDE" w:rsidRPr="000F7E6E">
        <w:rPr>
          <w:rFonts w:ascii="Calibri" w:eastAsia="Calibri" w:hAnsi="Calibri" w:cs="Calibri"/>
        </w:rPr>
        <w:t>al).</w:t>
      </w:r>
      <w:r w:rsidR="009F5BDE" w:rsidRPr="000F7E6E">
        <w:rPr>
          <w:rFonts w:ascii="Calibri" w:eastAsia="Calibri" w:hAnsi="Calibri" w:cs="Calibri"/>
          <w:spacing w:val="4"/>
        </w:rPr>
        <w:t xml:space="preserve"> </w:t>
      </w:r>
      <w:r w:rsidR="0019646D">
        <w:rPr>
          <w:rFonts w:ascii="Calibri" w:eastAsia="Calibri" w:hAnsi="Calibri" w:cs="Calibri"/>
          <w:spacing w:val="4"/>
        </w:rPr>
        <w:t xml:space="preserve">Where a business representative is unable to attend a meeting, they may send an alternate. </w:t>
      </w:r>
    </w:p>
    <w:p w14:paraId="3E7F47AD" w14:textId="77777777" w:rsidR="00BF47DF" w:rsidRPr="000F7E6E" w:rsidRDefault="00BF47DF" w:rsidP="00FA2FDD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ITCFG representatives </w:t>
      </w:r>
      <w:r w:rsidR="00926BC5">
        <w:rPr>
          <w:rFonts w:ascii="Calibri" w:eastAsia="Calibri" w:hAnsi="Calibri" w:cs="Calibri"/>
        </w:rPr>
        <w:t xml:space="preserve">will be considered the single point of contact for their represented business </w:t>
      </w:r>
      <w:r w:rsidR="008165CD">
        <w:rPr>
          <w:rFonts w:ascii="Calibri" w:eastAsia="Calibri" w:hAnsi="Calibri" w:cs="Calibri"/>
        </w:rPr>
        <w:t xml:space="preserve">and </w:t>
      </w:r>
      <w:r w:rsidR="00796991">
        <w:rPr>
          <w:rFonts w:ascii="Calibri" w:eastAsia="Calibri" w:hAnsi="Calibri" w:cs="Calibri"/>
        </w:rPr>
        <w:t>will be required to</w:t>
      </w:r>
      <w:r w:rsidR="009C0A0A">
        <w:rPr>
          <w:rFonts w:ascii="Calibri" w:eastAsia="Calibri" w:hAnsi="Calibri" w:cs="Calibri"/>
        </w:rPr>
        <w:t xml:space="preserve"> facilitate communication within their </w:t>
      </w:r>
      <w:r w:rsidR="00ED0964">
        <w:rPr>
          <w:rFonts w:ascii="Calibri" w:eastAsia="Calibri" w:hAnsi="Calibri" w:cs="Calibri"/>
        </w:rPr>
        <w:t xml:space="preserve">own </w:t>
      </w:r>
      <w:r w:rsidR="009C0A0A">
        <w:rPr>
          <w:rFonts w:ascii="Calibri" w:eastAsia="Calibri" w:hAnsi="Calibri" w:cs="Calibri"/>
        </w:rPr>
        <w:t xml:space="preserve">organisation </w:t>
      </w:r>
      <w:r w:rsidR="00926BC5"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</w:rPr>
        <w:t xml:space="preserve"> Industry Transition and Cutover matters.</w:t>
      </w:r>
    </w:p>
    <w:p w14:paraId="3E7F47AE" w14:textId="77777777" w:rsidR="0019646D" w:rsidRDefault="00926BC5" w:rsidP="00FA2FDD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="00277DEC">
        <w:rPr>
          <w:rFonts w:ascii="Calibri" w:eastAsia="Calibri" w:hAnsi="Calibri" w:cs="Calibri"/>
        </w:rPr>
        <w:t xml:space="preserve">ITCFG will be required to </w:t>
      </w:r>
      <w:r w:rsidR="00F600A4">
        <w:rPr>
          <w:rFonts w:ascii="Calibri" w:eastAsia="Calibri" w:hAnsi="Calibri" w:cs="Calibri"/>
        </w:rPr>
        <w:t>consider transition and cutover issues tabled by market participant</w:t>
      </w:r>
      <w:r w:rsidR="00575166">
        <w:rPr>
          <w:rFonts w:ascii="Calibri" w:eastAsia="Calibri" w:hAnsi="Calibri" w:cs="Calibri"/>
        </w:rPr>
        <w:t>s</w:t>
      </w:r>
      <w:r w:rsidR="00F600A4">
        <w:rPr>
          <w:rFonts w:ascii="Calibri" w:eastAsia="Calibri" w:hAnsi="Calibri" w:cs="Calibri"/>
        </w:rPr>
        <w:t xml:space="preserve">. </w:t>
      </w:r>
    </w:p>
    <w:p w14:paraId="3E7F47AF" w14:textId="77777777" w:rsidR="00F600A4" w:rsidRDefault="00F600A4" w:rsidP="00FA2FDD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ITCFG </w:t>
      </w:r>
      <w:r w:rsidR="00277DEC">
        <w:rPr>
          <w:rFonts w:ascii="Calibri" w:eastAsia="Calibri" w:hAnsi="Calibri" w:cs="Calibri"/>
        </w:rPr>
        <w:t xml:space="preserve">will utilise the POC </w:t>
      </w:r>
      <w:r w:rsidR="00796991">
        <w:rPr>
          <w:rFonts w:ascii="Calibri" w:eastAsia="Calibri" w:hAnsi="Calibri" w:cs="Calibri"/>
        </w:rPr>
        <w:t>Risk and Issue</w:t>
      </w:r>
      <w:r w:rsidR="00277DEC">
        <w:rPr>
          <w:rFonts w:ascii="Calibri" w:eastAsia="Calibri" w:hAnsi="Calibri" w:cs="Calibri"/>
        </w:rPr>
        <w:t xml:space="preserve"> Management Plan for </w:t>
      </w:r>
      <w:r>
        <w:rPr>
          <w:rFonts w:ascii="Calibri" w:eastAsia="Calibri" w:hAnsi="Calibri" w:cs="Calibri"/>
        </w:rPr>
        <w:t>identification</w:t>
      </w:r>
      <w:r w:rsidR="0016330C">
        <w:rPr>
          <w:rFonts w:ascii="Calibri" w:eastAsia="Calibri" w:hAnsi="Calibri" w:cs="Calibri"/>
        </w:rPr>
        <w:t xml:space="preserve"> and tracking</w:t>
      </w:r>
      <w:r>
        <w:rPr>
          <w:rFonts w:ascii="Calibri" w:eastAsia="Calibri" w:hAnsi="Calibri" w:cs="Calibri"/>
        </w:rPr>
        <w:t xml:space="preserve"> of issues and risks</w:t>
      </w:r>
      <w:r w:rsidR="00607E47">
        <w:rPr>
          <w:rFonts w:ascii="Calibri" w:eastAsia="Calibri" w:hAnsi="Calibri" w:cs="Calibri"/>
        </w:rPr>
        <w:t xml:space="preserve">. </w:t>
      </w:r>
      <w:r w:rsidR="00796991">
        <w:rPr>
          <w:rFonts w:ascii="Calibri" w:eastAsia="Calibri" w:hAnsi="Calibri" w:cs="Calibri"/>
        </w:rPr>
        <w:t xml:space="preserve">The party raising the issue or risk </w:t>
      </w:r>
      <w:r w:rsidR="00952794">
        <w:rPr>
          <w:rFonts w:ascii="Calibri" w:eastAsia="Calibri" w:hAnsi="Calibri" w:cs="Calibri"/>
        </w:rPr>
        <w:t xml:space="preserve">will be assigned as the owner and will be responsible for providing any updates and advising that the issue or risk can be closed.  </w:t>
      </w:r>
      <w:r w:rsidR="00607E47">
        <w:rPr>
          <w:rFonts w:ascii="Calibri" w:eastAsia="Calibri" w:hAnsi="Calibri" w:cs="Calibri"/>
        </w:rPr>
        <w:t xml:space="preserve"> Where consensus</w:t>
      </w:r>
      <w:r w:rsidR="00277DEC">
        <w:rPr>
          <w:rFonts w:ascii="Calibri" w:eastAsia="Calibri" w:hAnsi="Calibri" w:cs="Calibri"/>
        </w:rPr>
        <w:t xml:space="preserve"> cannot be reached </w:t>
      </w:r>
      <w:r w:rsidR="0016330C">
        <w:rPr>
          <w:rFonts w:ascii="Calibri" w:eastAsia="Calibri" w:hAnsi="Calibri" w:cs="Calibri"/>
        </w:rPr>
        <w:t xml:space="preserve">the issue or </w:t>
      </w:r>
      <w:r w:rsidR="00277DEC">
        <w:rPr>
          <w:rFonts w:ascii="Calibri" w:eastAsia="Calibri" w:hAnsi="Calibri" w:cs="Calibri"/>
        </w:rPr>
        <w:t xml:space="preserve">risk will </w:t>
      </w:r>
      <w:r w:rsidR="0016330C">
        <w:rPr>
          <w:rFonts w:ascii="Calibri" w:eastAsia="Calibri" w:hAnsi="Calibri" w:cs="Calibri"/>
        </w:rPr>
        <w:t>be escalated.</w:t>
      </w:r>
    </w:p>
    <w:p w14:paraId="3E7F47B0" w14:textId="77777777" w:rsidR="00F600A4" w:rsidRDefault="003E0115" w:rsidP="00FA2FDD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ITCFG </w:t>
      </w:r>
      <w:r w:rsidR="001313DE"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</w:rPr>
        <w:t xml:space="preserve">not </w:t>
      </w:r>
      <w:r w:rsidR="007D68F8">
        <w:rPr>
          <w:rFonts w:ascii="Calibri" w:eastAsia="Calibri" w:hAnsi="Calibri" w:cs="Calibri"/>
        </w:rPr>
        <w:t>define, develop</w:t>
      </w:r>
      <w:r w:rsidR="00796991">
        <w:rPr>
          <w:rFonts w:ascii="Calibri" w:eastAsia="Calibri" w:hAnsi="Calibri" w:cs="Calibri"/>
        </w:rPr>
        <w:t xml:space="preserve"> or</w:t>
      </w:r>
      <w:r w:rsidR="001313DE">
        <w:rPr>
          <w:rFonts w:ascii="Calibri" w:eastAsia="Calibri" w:hAnsi="Calibri" w:cs="Calibri"/>
        </w:rPr>
        <w:t xml:space="preserve"> </w:t>
      </w:r>
      <w:r w:rsidR="007D68F8">
        <w:rPr>
          <w:rFonts w:ascii="Calibri" w:eastAsia="Calibri" w:hAnsi="Calibri" w:cs="Calibri"/>
        </w:rPr>
        <w:t xml:space="preserve">consider Procedure </w:t>
      </w:r>
      <w:r w:rsidR="00796991">
        <w:rPr>
          <w:rFonts w:ascii="Calibri" w:eastAsia="Calibri" w:hAnsi="Calibri" w:cs="Calibri"/>
        </w:rPr>
        <w:t>or Rule changes</w:t>
      </w:r>
      <w:r w:rsidR="001313DE">
        <w:rPr>
          <w:rFonts w:ascii="Calibri" w:eastAsia="Calibri" w:hAnsi="Calibri" w:cs="Calibri"/>
        </w:rPr>
        <w:t>.</w:t>
      </w:r>
    </w:p>
    <w:p w14:paraId="3E7F47B1" w14:textId="77777777" w:rsidR="001313DE" w:rsidRDefault="009C0A0A" w:rsidP="00FA2FDD">
      <w:pPr>
        <w:pStyle w:val="ListParagraph"/>
        <w:numPr>
          <w:ilvl w:val="1"/>
          <w:numId w:val="23"/>
        </w:numPr>
        <w:spacing w:after="120"/>
        <w:ind w:right="187"/>
        <w:contextualSpacing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AEMO will provide the Chairperson</w:t>
      </w:r>
      <w:r w:rsidR="00607E47">
        <w:rPr>
          <w:rFonts w:ascii="Calibri" w:eastAsia="Calibri" w:hAnsi="Calibri" w:cs="Calibri"/>
        </w:rPr>
        <w:t xml:space="preserve"> to f</w:t>
      </w:r>
      <w:r w:rsidR="001313DE">
        <w:rPr>
          <w:rFonts w:ascii="Calibri" w:eastAsia="Calibri" w:hAnsi="Calibri" w:cs="Calibri"/>
        </w:rPr>
        <w:t xml:space="preserve">acilitate </w:t>
      </w:r>
      <w:r w:rsidR="00607E47">
        <w:rPr>
          <w:rFonts w:ascii="Calibri" w:eastAsia="Calibri" w:hAnsi="Calibri" w:cs="Calibri"/>
        </w:rPr>
        <w:t xml:space="preserve">focus group </w:t>
      </w:r>
      <w:r w:rsidR="001313DE">
        <w:rPr>
          <w:rFonts w:ascii="Calibri" w:eastAsia="Calibri" w:hAnsi="Calibri" w:cs="Calibri"/>
        </w:rPr>
        <w:t xml:space="preserve">meetings, coordination across industry </w:t>
      </w:r>
      <w:r w:rsidR="00607E47">
        <w:rPr>
          <w:rFonts w:ascii="Calibri" w:eastAsia="Calibri" w:hAnsi="Calibri" w:cs="Calibri"/>
        </w:rPr>
        <w:t xml:space="preserve">representatives, circulate </w:t>
      </w:r>
      <w:r w:rsidR="00793CE1">
        <w:rPr>
          <w:rFonts w:ascii="Calibri" w:eastAsia="Calibri" w:hAnsi="Calibri" w:cs="Calibri"/>
        </w:rPr>
        <w:t>agendas, meeting invites, arrange meeting rooms and circulate supporting</w:t>
      </w:r>
      <w:r w:rsidR="001313DE">
        <w:rPr>
          <w:rFonts w:ascii="Calibri" w:eastAsia="Calibri" w:hAnsi="Calibri" w:cs="Calibri"/>
        </w:rPr>
        <w:t xml:space="preserve"> material to ITCFG representatives.</w:t>
      </w:r>
    </w:p>
    <w:p w14:paraId="3E7F47B2" w14:textId="77777777" w:rsidR="002E4200" w:rsidRPr="00534C83" w:rsidRDefault="002E4200" w:rsidP="00FC6F38">
      <w:pPr>
        <w:pStyle w:val="ListParagraph"/>
        <w:numPr>
          <w:ilvl w:val="0"/>
          <w:numId w:val="23"/>
        </w:numPr>
        <w:spacing w:after="0"/>
        <w:ind w:left="357" w:right="187" w:hanging="357"/>
        <w:contextualSpacing w:val="0"/>
        <w:jc w:val="both"/>
        <w:rPr>
          <w:rFonts w:ascii="Calibri Light" w:eastAsia="Calibri" w:hAnsi="Calibri Light" w:cs="Calibri"/>
          <w:sz w:val="28"/>
          <w:szCs w:val="28"/>
        </w:rPr>
      </w:pPr>
      <w:r w:rsidRPr="00534C83">
        <w:rPr>
          <w:rFonts w:ascii="Calibri Light" w:eastAsia="Calibri" w:hAnsi="Calibri Light" w:cs="Calibri"/>
          <w:sz w:val="28"/>
          <w:szCs w:val="28"/>
        </w:rPr>
        <w:t>Meetings</w:t>
      </w:r>
    </w:p>
    <w:p w14:paraId="3E7F47B3" w14:textId="77777777" w:rsidR="002E4200" w:rsidRPr="002E4200" w:rsidRDefault="002E4200" w:rsidP="002E4200">
      <w:pPr>
        <w:spacing w:after="120"/>
        <w:ind w:right="18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 w:rsidR="00534C83">
        <w:rPr>
          <w:rFonts w:ascii="Calibri" w:eastAsia="Calibri" w:hAnsi="Calibri" w:cs="Calibri"/>
          <w:spacing w:val="1"/>
        </w:rPr>
        <w:t xml:space="preserve">an indicative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 w:rsidR="008165CD">
        <w:rPr>
          <w:rFonts w:ascii="Calibri" w:eastAsia="Calibri" w:hAnsi="Calibri" w:cs="Calibri"/>
          <w:spacing w:val="-1"/>
        </w:rPr>
        <w:t xml:space="preserve">with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</w:t>
      </w:r>
      <w:r w:rsidR="00534C83">
        <w:rPr>
          <w:rFonts w:ascii="Calibri" w:eastAsia="Calibri" w:hAnsi="Calibri" w:cs="Calibri"/>
        </w:rPr>
        <w:t xml:space="preserve">  </w:t>
      </w:r>
      <w:r w:rsidR="0016330C">
        <w:rPr>
          <w:rFonts w:ascii="Calibri" w:eastAsia="Calibri" w:hAnsi="Calibri" w:cs="Calibri"/>
        </w:rPr>
        <w:t xml:space="preserve">The following dates to this schedule </w:t>
      </w:r>
      <w:r w:rsidR="00793CE1">
        <w:rPr>
          <w:rFonts w:ascii="Calibri" w:eastAsia="Calibri" w:hAnsi="Calibri" w:cs="Calibri"/>
        </w:rPr>
        <w:t>are</w:t>
      </w:r>
      <w:r w:rsidR="0016330C">
        <w:rPr>
          <w:rFonts w:ascii="Calibri" w:eastAsia="Calibri" w:hAnsi="Calibri" w:cs="Calibri"/>
        </w:rPr>
        <w:t xml:space="preserve"> subject to change</w:t>
      </w:r>
      <w:r w:rsidR="008E3ABF">
        <w:rPr>
          <w:rFonts w:ascii="Calibri" w:eastAsia="Calibri" w:hAnsi="Calibri" w:cs="Calibri"/>
        </w:rPr>
        <w:t>. A</w:t>
      </w:r>
      <w:r w:rsidR="00B379B6">
        <w:t>dditional meetings will be scheduled and communicated as required</w:t>
      </w:r>
      <w:r w:rsidR="009D52B8">
        <w:rPr>
          <w:rFonts w:ascii="Calibri" w:eastAsia="Calibri" w:hAnsi="Calibri" w:cs="Calibri"/>
        </w:rPr>
        <w:t xml:space="preserve">. </w:t>
      </w: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5"/>
        <w:gridCol w:w="4062"/>
        <w:gridCol w:w="4758"/>
      </w:tblGrid>
      <w:tr w:rsidR="002E4200" w:rsidRPr="002E4200" w14:paraId="3E7F47B7" w14:textId="77777777" w:rsidTr="0023362B">
        <w:trPr>
          <w:trHeight w:hRule="exact" w:val="374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4" w14:textId="77777777" w:rsidR="002E4200" w:rsidRPr="002E4200" w:rsidRDefault="002E4200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ee</w:t>
            </w:r>
            <w:r w:rsidRPr="002E4200">
              <w:rPr>
                <w:rFonts w:ascii="Calibri" w:eastAsia="Calibri" w:hAnsi="Calibri" w:cs="Calibri"/>
                <w:b/>
                <w:spacing w:val="2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 w:eastAsia="en-US"/>
              </w:rPr>
              <w:t>g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#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5" w14:textId="77777777" w:rsidR="002E4200" w:rsidRPr="002E4200" w:rsidRDefault="002E4200" w:rsidP="002E4200">
            <w:pPr>
              <w:spacing w:after="0" w:line="240" w:lineRule="exact"/>
              <w:ind w:left="100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ate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6" w14:textId="77777777" w:rsidR="002E4200" w:rsidRPr="002E4200" w:rsidRDefault="002E4200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Ta</w:t>
            </w: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r</w:t>
            </w:r>
            <w:r w:rsidRPr="002E4200">
              <w:rPr>
                <w:rFonts w:ascii="Calibri" w:eastAsia="Calibri" w:hAnsi="Calibri" w:cs="Calibri"/>
                <w:b/>
                <w:spacing w:val="-1"/>
                <w:position w:val="1"/>
                <w:sz w:val="20"/>
                <w:szCs w:val="20"/>
                <w:lang w:val="en-US" w:eastAsia="en-US"/>
              </w:rPr>
              <w:t>g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et</w:t>
            </w: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b/>
                <w:spacing w:val="-6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u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b/>
                <w:spacing w:val="1"/>
                <w:position w:val="1"/>
                <w:sz w:val="20"/>
                <w:szCs w:val="20"/>
                <w:lang w:val="en-US" w:eastAsia="en-US"/>
              </w:rPr>
              <w:t>com</w:t>
            </w:r>
            <w:r w:rsidRPr="002E4200">
              <w:rPr>
                <w:rFonts w:ascii="Calibri" w:eastAsia="Calibri" w:hAnsi="Calibri" w:cs="Calibri"/>
                <w:b/>
                <w:position w:val="1"/>
                <w:sz w:val="20"/>
                <w:szCs w:val="20"/>
                <w:lang w:val="en-US" w:eastAsia="en-US"/>
              </w:rPr>
              <w:t>e</w:t>
            </w:r>
          </w:p>
        </w:tc>
      </w:tr>
      <w:tr w:rsidR="002E4200" w:rsidRPr="002E4200" w14:paraId="3E7F47BE" w14:textId="77777777" w:rsidTr="00B61374">
        <w:trPr>
          <w:trHeight w:hRule="exact" w:val="1116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8" w14:textId="77777777" w:rsidR="002E4200" w:rsidRPr="002E4200" w:rsidRDefault="00CA11F1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9" w14:textId="77777777" w:rsidR="002E4200" w:rsidRPr="002E4200" w:rsidRDefault="000857CB" w:rsidP="000857CB">
            <w:pPr>
              <w:spacing w:after="0" w:line="240" w:lineRule="exact"/>
              <w:ind w:left="100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Wednesday </w:t>
            </w:r>
            <w:r w:rsidR="00CC35D1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>10 May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BA" w14:textId="77777777" w:rsidR="002E4200" w:rsidRPr="0023362B" w:rsidRDefault="002E4200" w:rsidP="000857CB">
            <w:pPr>
              <w:spacing w:after="0" w:line="240" w:lineRule="exact"/>
              <w:ind w:left="67" w:right="1843"/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</w:pP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336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3362B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336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3362B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3362B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3362B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3362B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3362B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3362B"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  <w:lang w:val="en-US" w:eastAsia="en-US"/>
              </w:rPr>
              <w:t>me</w:t>
            </w:r>
            <w:r w:rsidRPr="0023362B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en-US" w:eastAsia="en-US"/>
              </w:rPr>
              <w:t>e</w:t>
            </w:r>
            <w:r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>ti</w:t>
            </w:r>
            <w:r w:rsidRPr="0023362B"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  <w:lang w:val="en-US" w:eastAsia="en-US"/>
              </w:rPr>
              <w:t>ng</w:t>
            </w:r>
            <w:r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BD" w14:textId="7EBFB73D" w:rsidR="002E4200" w:rsidRPr="002E4200" w:rsidRDefault="000F3D64" w:rsidP="00B61374">
            <w:pPr>
              <w:spacing w:after="0" w:line="240" w:lineRule="exact"/>
              <w:ind w:left="67" w:right="1843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 xml:space="preserve">Confirm Industry Transition and Cutover </w:t>
            </w:r>
            <w:r w:rsidR="00CC35D1"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>Guiding Principles and ITCFG T</w:t>
            </w:r>
            <w:r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 xml:space="preserve">erms of </w:t>
            </w:r>
            <w:r w:rsidR="00CC35D1"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>R</w:t>
            </w:r>
            <w:r w:rsidRPr="0023362B"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  <w:lang w:val="en-US" w:eastAsia="en-US"/>
              </w:rPr>
              <w:t>eference</w:t>
            </w:r>
          </w:p>
        </w:tc>
      </w:tr>
      <w:tr w:rsidR="002E4200" w:rsidRPr="002E4200" w14:paraId="3E7F47C7" w14:textId="77777777" w:rsidTr="00B61374">
        <w:trPr>
          <w:trHeight w:hRule="exact" w:val="84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4" w14:textId="4D6A0768" w:rsidR="002E4200" w:rsidRPr="002E4200" w:rsidRDefault="00B61374" w:rsidP="002E4200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5" w14:textId="0AF98702" w:rsidR="002E4200" w:rsidRPr="002E4200" w:rsidRDefault="002E4200" w:rsidP="002D2067">
            <w:pPr>
              <w:spacing w:after="0" w:line="240" w:lineRule="auto"/>
              <w:ind w:left="100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Friday</w:t>
            </w:r>
            <w:r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2</w:t>
            </w:r>
            <w:r w:rsidR="00003DD8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6</w:t>
            </w:r>
            <w:r w:rsidRPr="002E4200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="00B61374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>May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6" w14:textId="52A51705" w:rsidR="002E4200" w:rsidRPr="002E4200" w:rsidRDefault="00003DD8" w:rsidP="00B61374">
            <w:pPr>
              <w:spacing w:before="1" w:after="0" w:line="240" w:lineRule="auto"/>
              <w:ind w:left="102" w:right="73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Teleconference</w:t>
            </w:r>
            <w:r w:rsidR="002E4200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to</w:t>
            </w:r>
            <w:r w:rsidR="002E4200" w:rsidRPr="002E4200">
              <w:rPr>
                <w:rFonts w:ascii="Calibri" w:eastAsia="Calibri" w:hAnsi="Calibri" w:cs="Calibri"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ollow</w:t>
            </w:r>
            <w:r w:rsidR="002E4200"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u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p</w:t>
            </w:r>
            <w:r w:rsidR="002E4200"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w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ith</w:t>
            </w:r>
            <w:r w:rsidR="002E4200" w:rsidRPr="002E4200">
              <w:rPr>
                <w:rFonts w:ascii="Calibri" w:eastAsia="Calibri" w:hAnsi="Calibri" w:cs="Calibri"/>
                <w:spacing w:val="7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y</w:t>
            </w:r>
            <w:r w:rsidR="002E4200"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ac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t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io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="002E4200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="002E4200" w:rsidRPr="002E4200">
              <w:rPr>
                <w:rFonts w:ascii="Calibri" w:eastAsia="Calibri" w:hAnsi="Calibri" w:cs="Calibri"/>
                <w:spacing w:val="5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ti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466C0F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g</w:t>
            </w:r>
            <w:bookmarkStart w:id="0" w:name="_GoBack"/>
            <w:bookmarkEnd w:id="0"/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1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a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="002E4200" w:rsidRPr="002E4200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="002E4200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</w:t>
            </w:r>
            <w:r w:rsidR="002E4200" w:rsidRPr="002E4200">
              <w:rPr>
                <w:rFonts w:ascii="Calibri" w:eastAsia="Calibri" w:hAnsi="Calibri" w:cs="Calibri"/>
                <w:spacing w:val="-8"/>
                <w:sz w:val="20"/>
                <w:szCs w:val="20"/>
                <w:lang w:val="en-US" w:eastAsia="en-US"/>
              </w:rPr>
              <w:t xml:space="preserve"> </w:t>
            </w:r>
            <w:r w:rsidR="00B61374">
              <w:rPr>
                <w:rFonts w:ascii="Calibri" w:eastAsia="Calibri" w:hAnsi="Calibri" w:cs="Calibri"/>
                <w:spacing w:val="-8"/>
                <w:sz w:val="20"/>
                <w:szCs w:val="20"/>
                <w:lang w:val="en-US" w:eastAsia="en-US"/>
              </w:rPr>
              <w:t xml:space="preserve">ITCFG work schedule 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="002E4200"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nn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2E4200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E4200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g</w:t>
            </w:r>
            <w:r w:rsidR="00B61374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and </w:t>
            </w:r>
            <w:r w:rsidR="00B61374" w:rsidRPr="00B6137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prioritisation</w:t>
            </w:r>
            <w:r w:rsidR="00B61374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FC6F38" w:rsidRPr="002E4200" w14:paraId="3E7F47CC" w14:textId="77777777" w:rsidTr="0023362B">
        <w:trPr>
          <w:trHeight w:hRule="exact" w:val="1361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8" w14:textId="7596F4D8" w:rsidR="00FC6F38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9" w14:textId="43FDD1E3" w:rsidR="00FC6F38" w:rsidRPr="002E4200" w:rsidRDefault="00FC6F38" w:rsidP="00CC35D1">
            <w:pPr>
              <w:spacing w:after="0" w:line="240" w:lineRule="exact"/>
              <w:ind w:left="100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Wed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es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y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,</w:t>
            </w:r>
            <w:r w:rsidRPr="002E4200">
              <w:rPr>
                <w:rFonts w:ascii="Calibri" w:eastAsia="Calibri" w:hAnsi="Calibri" w:cs="Calibri"/>
                <w:spacing w:val="-10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31 May 2017</w:t>
            </w:r>
            <w:r w:rsidR="000F3D64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A" w14:textId="77777777" w:rsidR="00FC6F38" w:rsidRPr="002E4200" w:rsidRDefault="00FC6F38" w:rsidP="00FC6F38">
            <w:pPr>
              <w:spacing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  <w:lang w:val="en-US" w:eastAsia="en-US"/>
              </w:rPr>
              <w:t>g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CB" w14:textId="204A8F75" w:rsidR="00FC6F38" w:rsidRPr="002E4200" w:rsidRDefault="002D2067" w:rsidP="00B61374">
            <w:pPr>
              <w:spacing w:before="60"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 xml:space="preserve">All 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Re-</w:t>
            </w:r>
            <w:r w:rsidRPr="002D20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energisation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and De-</w:t>
            </w:r>
            <w:r w:rsidRPr="002D2067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energisation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Service Order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teracti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on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="00FC6F38" w:rsidRPr="002E4200">
              <w:rPr>
                <w:rFonts w:ascii="Calibri" w:eastAsia="Calibri" w:hAnsi="Calibri" w:cs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b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tw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="00FC6F38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>Retailer</w:t>
            </w:r>
            <w:r w:rsidR="00FC6F38" w:rsidRPr="002E4200">
              <w:rPr>
                <w:rFonts w:ascii="Calibri" w:eastAsia="Calibri" w:hAnsi="Calibri" w:cs="Calibri"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="00FC6F38">
              <w:rPr>
                <w:rFonts w:ascii="Calibri" w:eastAsia="Calibri" w:hAnsi="Calibri" w:cs="Calibri"/>
                <w:spacing w:val="9"/>
                <w:sz w:val="20"/>
                <w:szCs w:val="20"/>
                <w:lang w:val="en-US" w:eastAsia="en-US"/>
              </w:rPr>
              <w:t xml:space="preserve"> Local Network Service Provider (LNSP),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or</w:t>
            </w:r>
            <w:r w:rsidR="00FC6F38" w:rsidRPr="002E4200">
              <w:rPr>
                <w:rFonts w:ascii="Calibri" w:eastAsia="Calibri" w:hAnsi="Calibri" w:cs="Calibri"/>
                <w:spacing w:val="6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v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ice</w:t>
            </w:r>
            <w:r w:rsidR="00FC6F38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v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s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FC6F38"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a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re</w:t>
            </w:r>
            <w:r w:rsidR="00FC6F38"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="00FC6F38"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FC6F38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2E4200" w:rsidRPr="002E4200" w14:paraId="3E7F47D1" w14:textId="77777777" w:rsidTr="0023362B">
        <w:trPr>
          <w:trHeight w:hRule="exact" w:val="140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D" w14:textId="07595C95" w:rsidR="002E4200" w:rsidRPr="002E4200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E" w14:textId="676E3F77" w:rsidR="002E4200" w:rsidRPr="002E4200" w:rsidRDefault="002B7C3E" w:rsidP="002B7C3E">
            <w:pPr>
              <w:spacing w:after="0" w:line="240" w:lineRule="exact"/>
              <w:ind w:left="100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Mond</w:t>
            </w:r>
            <w:r w:rsidR="002E4200"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</w:t>
            </w:r>
            <w:r w:rsidR="002E4200"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5 June 2017</w:t>
            </w:r>
            <w:r w:rsidR="000F3D64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CF" w14:textId="77777777" w:rsidR="002E4200" w:rsidRDefault="002E4200" w:rsidP="00FC6F38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 w:rsidR="002B7C3E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D0" w14:textId="74F09040" w:rsidR="002B7C3E" w:rsidRPr="002E4200" w:rsidRDefault="002D2067" w:rsidP="00B61374">
            <w:pPr>
              <w:spacing w:before="60" w:after="0" w:line="240" w:lineRule="auto"/>
              <w:ind w:left="102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All Additions &amp; Alteration (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Adds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&amp; Alts) and New Connections Service Order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i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teracti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on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="002B7C3E" w:rsidRPr="002E4200">
              <w:rPr>
                <w:rFonts w:ascii="Calibri" w:eastAsia="Calibri" w:hAnsi="Calibri" w:cs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b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tw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n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 w:rsidR="002B7C3E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>Retailer</w:t>
            </w:r>
            <w:r w:rsidR="002B7C3E" w:rsidRPr="002E4200">
              <w:rPr>
                <w:rFonts w:ascii="Calibri" w:eastAsia="Calibri" w:hAnsi="Calibri" w:cs="Calibri"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="002B7C3E">
              <w:rPr>
                <w:rFonts w:ascii="Calibri" w:eastAsia="Calibri" w:hAnsi="Calibri" w:cs="Calibri"/>
                <w:spacing w:val="9"/>
                <w:sz w:val="20"/>
                <w:szCs w:val="20"/>
                <w:lang w:val="en-US" w:eastAsia="en-US"/>
              </w:rPr>
              <w:t xml:space="preserve"> Local Network Service Provider (LNSP), 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or</w:t>
            </w:r>
            <w:r w:rsidR="002B7C3E" w:rsidRPr="002E4200">
              <w:rPr>
                <w:rFonts w:ascii="Calibri" w:eastAsia="Calibri" w:hAnsi="Calibri" w:cs="Calibri"/>
                <w:spacing w:val="6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v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ice</w:t>
            </w:r>
            <w:r w:rsidR="002B7C3E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v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s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="002B7C3E"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a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re</w:t>
            </w:r>
            <w:r w:rsidR="002B7C3E"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="002B7C3E"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2B7C3E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="002B7C3E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2B7C3E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2B7C3E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CA11F1" w:rsidRPr="002E4200" w14:paraId="3E7F47D5" w14:textId="77777777" w:rsidTr="0023362B">
        <w:trPr>
          <w:trHeight w:hRule="exact" w:val="726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2" w14:textId="0AA102A2" w:rsidR="00CA11F1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3" w14:textId="4BDAD5EB" w:rsidR="00CA11F1" w:rsidRPr="002E4200" w:rsidRDefault="00FC6F38" w:rsidP="00B61374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Thursday, 15 June 2017 (</w:t>
            </w:r>
            <w:r w:rsidR="002D206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* TBC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if required)</w:t>
            </w:r>
            <w:r w:rsidR="000F3D6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4" w14:textId="4FD23343" w:rsidR="00CA11F1" w:rsidRPr="002E4200" w:rsidRDefault="00FC6F38" w:rsidP="00B61374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Teleconference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to</w:t>
            </w:r>
            <w:r w:rsidRPr="002E4200">
              <w:rPr>
                <w:rFonts w:ascii="Calibri" w:eastAsia="Calibri" w:hAnsi="Calibri" w:cs="Calibri"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ollow</w:t>
            </w:r>
            <w:r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u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w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ith</w:t>
            </w:r>
            <w:r w:rsidRPr="002E4200">
              <w:rPr>
                <w:rFonts w:ascii="Calibri" w:eastAsia="Calibri" w:hAnsi="Calibri" w:cs="Calibri"/>
                <w:spacing w:val="7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y</w:t>
            </w:r>
            <w:r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ac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io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5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gs </w:t>
            </w:r>
            <w:r w:rsidR="00B61374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3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a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="00B61374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4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qu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ir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</w:t>
            </w:r>
            <w:r w:rsidRPr="002E4200">
              <w:rPr>
                <w:rFonts w:ascii="Calibri" w:eastAsia="Calibri" w:hAnsi="Calibri" w:cs="Calibri"/>
                <w:spacing w:val="-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g</w:t>
            </w:r>
          </w:p>
        </w:tc>
      </w:tr>
      <w:tr w:rsidR="00CA11F1" w:rsidRPr="002E4200" w14:paraId="3E7F47DA" w14:textId="77777777" w:rsidTr="00B61374">
        <w:trPr>
          <w:trHeight w:hRule="exact" w:val="870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6" w14:textId="2974AD18" w:rsidR="00CA11F1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7" w14:textId="254D7D27" w:rsidR="00CA11F1" w:rsidRPr="002E4200" w:rsidRDefault="00FC6F38" w:rsidP="002E4200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Wednesday, 21 June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8" w14:textId="77777777" w:rsidR="00FC6F38" w:rsidRDefault="00FC6F38" w:rsidP="00FC6F38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D9" w14:textId="64EEB70C" w:rsidR="00CA11F1" w:rsidRPr="002E4200" w:rsidRDefault="002D2067" w:rsidP="00B61374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All Special Read and B2B Meter Data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teracti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on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="00FC6F38" w:rsidRPr="002E4200">
              <w:rPr>
                <w:rFonts w:ascii="Calibri" w:eastAsia="Calibri" w:hAnsi="Calibri" w:cs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b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tw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>market participants</w:t>
            </w:r>
            <w:r w:rsidR="00FC6F38"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a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re</w:t>
            </w:r>
            <w:r w:rsidR="00FC6F38"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="00FC6F38"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FC6F38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="00FC6F38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FC6F38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FC6F38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D843E4" w:rsidRPr="002E4200" w14:paraId="3E7F47E0" w14:textId="77777777" w:rsidTr="00B61374">
        <w:trPr>
          <w:trHeight w:hRule="exact" w:val="1123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B" w14:textId="22DE2FD3" w:rsidR="00D843E4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C" w14:textId="6586AFEC" w:rsidR="00D843E4" w:rsidRDefault="00C703BA" w:rsidP="00D843E4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Monday</w:t>
            </w:r>
            <w:r w:rsidR="00D843E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, </w:t>
            </w:r>
            <w:r w:rsidR="001C3435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3</w:t>
            </w:r>
            <w:r w:rsidR="00D843E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July 2017 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DD" w14:textId="77777777" w:rsidR="00D843E4" w:rsidRDefault="00D843E4" w:rsidP="00D843E4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DF" w14:textId="5DC2A169" w:rsidR="00D843E4" w:rsidRPr="002E4200" w:rsidRDefault="002D2067" w:rsidP="00B6137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Customer and Site Details Notifications, One Way Notifications and Retail Transfers (B2M)</w:t>
            </w:r>
            <w:r w:rsidR="00D843E4" w:rsidRPr="002E4200">
              <w:rPr>
                <w:rFonts w:ascii="Calibri" w:eastAsia="Calibri" w:hAnsi="Calibri" w:cs="Calibri"/>
                <w:spacing w:val="6"/>
                <w:sz w:val="20"/>
                <w:szCs w:val="20"/>
                <w:lang w:val="en-US" w:eastAsia="en-US"/>
              </w:rPr>
              <w:t xml:space="preserve"> </w:t>
            </w:r>
            <w:r w:rsidR="00D843E4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are</w:t>
            </w:r>
            <w:r w:rsidR="00D843E4"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="00D843E4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="00D843E4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D843E4"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="00D843E4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="00D843E4"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="00D843E4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D843E4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="00D843E4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="00D843E4"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="00D843E4"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="00D843E4"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="00D843E4"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D843E4" w:rsidRPr="002E4200" w14:paraId="3E7F47E6" w14:textId="77777777" w:rsidTr="00D560BB">
        <w:trPr>
          <w:trHeight w:hRule="exact" w:val="117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1" w14:textId="0A15A24D" w:rsidR="00D843E4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2" w14:textId="7C4A6B78" w:rsidR="00D843E4" w:rsidRDefault="00C703BA" w:rsidP="00425579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Tuesday </w:t>
            </w:r>
            <w:r w:rsidR="00D843E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, 1</w:t>
            </w:r>
            <w:r w:rsidR="00425579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1</w:t>
            </w:r>
            <w:r w:rsidR="00D843E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July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3" w14:textId="77777777" w:rsidR="00D843E4" w:rsidRDefault="00D843E4" w:rsidP="00D843E4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E4" w14:textId="1CA1C915" w:rsidR="00D843E4" w:rsidRPr="002E4200" w:rsidRDefault="00D843E4" w:rsidP="00D843E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4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0%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of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e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B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2</w:t>
            </w:r>
            <w:r w:rsidR="00166DCD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="00D560BB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interactions </w:t>
            </w:r>
            <w:r w:rsidR="00D560BB" w:rsidRPr="00D560BB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between Retailer and Local Network Service Provider (LNSP), Meter Provider and Market Operator or vice versa are well defined.</w:t>
            </w:r>
          </w:p>
          <w:p w14:paraId="3E7F47E5" w14:textId="77777777" w:rsidR="00D843E4" w:rsidRPr="002E4200" w:rsidRDefault="00D843E4" w:rsidP="00D843E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</w:p>
        </w:tc>
      </w:tr>
      <w:tr w:rsidR="00D843E4" w:rsidRPr="002E4200" w14:paraId="3E7F47EC" w14:textId="77777777" w:rsidTr="00D560BB">
        <w:trPr>
          <w:trHeight w:hRule="exact" w:val="1139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7" w14:textId="4C097A09" w:rsidR="00D843E4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8" w14:textId="6CFBA055" w:rsidR="00D843E4" w:rsidRDefault="00425579" w:rsidP="002E4200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Wednesday</w:t>
            </w:r>
            <w:r w:rsidR="004F2823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12</w:t>
            </w:r>
            <w:r w:rsidR="00D843E4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July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9" w14:textId="77777777" w:rsidR="00D843E4" w:rsidRDefault="00D843E4" w:rsidP="00D843E4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EA" w14:textId="7CAFB2DD" w:rsidR="00D843E4" w:rsidRPr="002E4200" w:rsidRDefault="00D843E4" w:rsidP="00D843E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80% of the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B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2</w:t>
            </w:r>
            <w:r w:rsidR="00166DCD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teracti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s </w:t>
            </w:r>
            <w:r w:rsidR="00D560BB" w:rsidRPr="00D560BB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between Retailer and Local Network Service Provider (LNSP), Meter Provider and Market Operator</w:t>
            </w:r>
            <w:r w:rsidR="00D560BB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 xml:space="preserve"> or vice versa are well defined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  <w:p w14:paraId="3E7F47EB" w14:textId="77777777" w:rsidR="00D843E4" w:rsidRDefault="00D843E4" w:rsidP="00C703BA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D843E4" w:rsidRPr="002E4200" w14:paraId="3E7F47F0" w14:textId="77777777" w:rsidTr="0023362B">
        <w:trPr>
          <w:trHeight w:hRule="exact" w:val="55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D" w14:textId="46C3AD03" w:rsidR="00D843E4" w:rsidRDefault="00B61374" w:rsidP="002E4200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E" w14:textId="0C42C688" w:rsidR="00D843E4" w:rsidRDefault="00D843E4" w:rsidP="00B61374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Friday, 28 July 2017 (</w:t>
            </w:r>
            <w:r w:rsidR="002D206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* TBC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if required)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EF" w14:textId="5F0CD369" w:rsidR="00D843E4" w:rsidRPr="002E4200" w:rsidRDefault="00D843E4" w:rsidP="00B61374">
            <w:pPr>
              <w:spacing w:after="0" w:line="240" w:lineRule="auto"/>
              <w:ind w:left="91" w:right="68" w:firstLine="11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Teleconference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to</w:t>
            </w:r>
            <w:r w:rsidRPr="002E4200">
              <w:rPr>
                <w:rFonts w:ascii="Calibri" w:eastAsia="Calibri" w:hAnsi="Calibri" w:cs="Calibri"/>
                <w:spacing w:val="10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ollow</w:t>
            </w:r>
            <w:r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u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w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ith</w:t>
            </w:r>
            <w:r w:rsidRPr="002E4200">
              <w:rPr>
                <w:rFonts w:ascii="Calibri" w:eastAsia="Calibri" w:hAnsi="Calibri" w:cs="Calibri"/>
                <w:spacing w:val="7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y</w:t>
            </w:r>
            <w:r w:rsidRPr="002E4200">
              <w:rPr>
                <w:rFonts w:ascii="Calibri" w:eastAsia="Calibri" w:hAnsi="Calibri" w:cs="Calibri"/>
                <w:spacing w:val="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ac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io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5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gs </w:t>
            </w:r>
            <w:r w:rsidR="00B61374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6 to 9</w:t>
            </w: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r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qu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ir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6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</w:t>
            </w:r>
            <w:r w:rsidRPr="002E4200">
              <w:rPr>
                <w:rFonts w:ascii="Calibri" w:eastAsia="Calibri" w:hAnsi="Calibri" w:cs="Calibri"/>
                <w:spacing w:val="-8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a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g</w:t>
            </w:r>
          </w:p>
        </w:tc>
      </w:tr>
      <w:tr w:rsidR="00D843E4" w:rsidRPr="002E4200" w14:paraId="3E7F47F6" w14:textId="77777777" w:rsidTr="00D560BB">
        <w:trPr>
          <w:trHeight w:hRule="exact" w:val="1147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1" w14:textId="0119339A" w:rsidR="00D843E4" w:rsidRDefault="00274912" w:rsidP="00B61374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lastRenderedPageBreak/>
              <w:t>1</w:t>
            </w:r>
            <w:r w:rsidR="00B61374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2" w14:textId="00557BEA" w:rsidR="00D843E4" w:rsidRDefault="003A4306" w:rsidP="00C703BA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Tuesday</w:t>
            </w:r>
            <w:r w:rsidR="0027491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, </w:t>
            </w:r>
            <w:r w:rsidR="00C703BA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8 </w:t>
            </w:r>
            <w:r w:rsidR="0027491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August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3" w14:textId="77777777" w:rsidR="00274912" w:rsidRDefault="00274912" w:rsidP="00274912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F4" w14:textId="7B0B1011" w:rsidR="00D843E4" w:rsidRPr="002E4200" w:rsidRDefault="00D843E4" w:rsidP="00D843E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100% of the 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B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2</w:t>
            </w:r>
            <w:r w:rsidR="00166DCD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 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teracti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on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 xml:space="preserve">s </w:t>
            </w:r>
            <w:r w:rsidR="00D560BB" w:rsidRPr="00D560BB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between Retailer and Local Network Service Provider (LNSP), Meter Provider and Market Operator or vice versa are well defined.</w:t>
            </w:r>
          </w:p>
          <w:p w14:paraId="3E7F47F5" w14:textId="77777777" w:rsidR="00D843E4" w:rsidRDefault="00D843E4" w:rsidP="00D843E4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</w:p>
        </w:tc>
      </w:tr>
      <w:tr w:rsidR="00274912" w:rsidRPr="002E4200" w14:paraId="3E7F47FB" w14:textId="77777777" w:rsidTr="0023362B">
        <w:trPr>
          <w:trHeight w:hRule="exact" w:val="69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7" w14:textId="4D273F1C" w:rsidR="00274912" w:rsidRDefault="00B61374" w:rsidP="00C703BA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8" w14:textId="29E3F569" w:rsidR="00274912" w:rsidRDefault="00C703BA" w:rsidP="00C703BA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Wednesday</w:t>
            </w:r>
            <w:r w:rsidR="0027491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9 </w:t>
            </w:r>
            <w:r w:rsidR="0027491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August 2017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9" w14:textId="77777777" w:rsidR="00274912" w:rsidRDefault="00274912" w:rsidP="00274912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FA" w14:textId="77777777" w:rsidR="00274912" w:rsidRDefault="00274912" w:rsidP="00274912">
            <w:pPr>
              <w:spacing w:before="60" w:after="0" w:line="240" w:lineRule="auto"/>
              <w:ind w:left="91" w:right="68" w:firstLine="11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40%</w:t>
            </w:r>
            <w:r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of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detail cutover schedule</w:t>
            </w:r>
            <w:r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274912" w:rsidRPr="002E4200" w14:paraId="3E7F4800" w14:textId="77777777" w:rsidTr="0023362B">
        <w:trPr>
          <w:trHeight w:hRule="exact" w:val="69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C" w14:textId="0959953C" w:rsidR="00274912" w:rsidRDefault="00274912" w:rsidP="00B61374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</w:t>
            </w:r>
            <w:r w:rsidR="00B61374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D" w14:textId="60C1BD05" w:rsidR="00274912" w:rsidRDefault="002E111D" w:rsidP="00C703BA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Thursday 17 </w:t>
            </w:r>
            <w:r w:rsidR="00274912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August 2017 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7FE" w14:textId="77777777" w:rsidR="00274912" w:rsidRDefault="00274912" w:rsidP="00274912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7FF" w14:textId="77777777" w:rsidR="00274912" w:rsidRPr="002E4200" w:rsidRDefault="00274912" w:rsidP="00274912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8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0%</w:t>
            </w:r>
            <w:r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of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detail cutover schedule</w:t>
            </w:r>
            <w:r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  <w:tr w:rsidR="00D125ED" w:rsidRPr="002E4200" w14:paraId="3E7F4805" w14:textId="77777777" w:rsidTr="0023362B">
        <w:trPr>
          <w:trHeight w:hRule="exact" w:val="698"/>
        </w:trPr>
        <w:tc>
          <w:tcPr>
            <w:tcW w:w="10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801" w14:textId="515BC4AB" w:rsidR="00D125ED" w:rsidRDefault="00B61374" w:rsidP="00C703BA">
            <w:pPr>
              <w:spacing w:after="0" w:line="240" w:lineRule="exact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40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802" w14:textId="3FA4D588" w:rsidR="00D125ED" w:rsidRDefault="00C703BA" w:rsidP="00C703BA">
            <w:pPr>
              <w:spacing w:after="0" w:line="240" w:lineRule="exact"/>
              <w:ind w:left="100"/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Friday</w:t>
            </w:r>
            <w:r w:rsidR="00D125E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, 2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5</w:t>
            </w:r>
            <w:r w:rsidR="00D125ED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August 2017 *Date TBC</w:t>
            </w:r>
          </w:p>
        </w:tc>
        <w:tc>
          <w:tcPr>
            <w:tcW w:w="4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F4803" w14:textId="77777777" w:rsidR="00D125ED" w:rsidRDefault="00D125ED" w:rsidP="00D125ED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At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c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m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p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o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f</w:t>
            </w:r>
            <w:r w:rsidRPr="002E4200"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th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  <w:lang w:val="en-US" w:eastAsia="en-US"/>
              </w:rPr>
              <w:t xml:space="preserve"> me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ti</w:t>
            </w:r>
            <w:r w:rsidRPr="002E4200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  <w:t>:</w:t>
            </w:r>
          </w:p>
          <w:p w14:paraId="3E7F4804" w14:textId="77777777" w:rsidR="00D125ED" w:rsidRPr="002E4200" w:rsidRDefault="00D125ED" w:rsidP="00D125ED">
            <w:pPr>
              <w:spacing w:after="0" w:line="240" w:lineRule="auto"/>
              <w:ind w:left="102"/>
              <w:rPr>
                <w:rFonts w:ascii="Calibri" w:eastAsia="Calibri" w:hAnsi="Calibri" w:cs="Calibri"/>
                <w:position w:val="1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100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%</w:t>
            </w:r>
            <w:r w:rsidRPr="002E4200">
              <w:rPr>
                <w:rFonts w:ascii="Calibri" w:eastAsia="Calibri" w:hAnsi="Calibri" w:cs="Calibri"/>
                <w:spacing w:val="4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 xml:space="preserve">of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t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h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detail cutover schedule</w:t>
            </w:r>
            <w:r w:rsidRPr="002E4200">
              <w:rPr>
                <w:rFonts w:ascii="Calibri" w:eastAsia="Calibri" w:hAnsi="Calibri" w:cs="Calibri"/>
                <w:spacing w:val="-4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w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2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l</w:t>
            </w:r>
            <w:r w:rsidRPr="002E4200">
              <w:rPr>
                <w:rFonts w:ascii="Calibri" w:eastAsia="Calibri" w:hAnsi="Calibri" w:cs="Calibri"/>
                <w:spacing w:val="-3"/>
                <w:sz w:val="20"/>
                <w:szCs w:val="20"/>
                <w:lang w:val="en-US" w:eastAsia="en-US"/>
              </w:rPr>
              <w:t xml:space="preserve"> 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ef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i</w:t>
            </w:r>
            <w:r w:rsidRPr="002E4200">
              <w:rPr>
                <w:rFonts w:ascii="Calibri" w:eastAsia="Calibri" w:hAnsi="Calibri" w:cs="Calibri"/>
                <w:spacing w:val="3"/>
                <w:sz w:val="20"/>
                <w:szCs w:val="20"/>
                <w:lang w:val="en-US" w:eastAsia="en-US"/>
              </w:rPr>
              <w:t>n</w:t>
            </w:r>
            <w:r w:rsidRPr="002E4200">
              <w:rPr>
                <w:rFonts w:ascii="Calibri" w:eastAsia="Calibri" w:hAnsi="Calibri" w:cs="Calibri"/>
                <w:spacing w:val="-1"/>
                <w:sz w:val="20"/>
                <w:szCs w:val="20"/>
                <w:lang w:val="en-US" w:eastAsia="en-US"/>
              </w:rPr>
              <w:t>e</w:t>
            </w:r>
            <w:r w:rsidRPr="002E4200">
              <w:rPr>
                <w:rFonts w:ascii="Calibri" w:eastAsia="Calibri" w:hAnsi="Calibri" w:cs="Calibri"/>
                <w:spacing w:val="1"/>
                <w:sz w:val="20"/>
                <w:szCs w:val="20"/>
                <w:lang w:val="en-US" w:eastAsia="en-US"/>
              </w:rPr>
              <w:t>d</w:t>
            </w:r>
            <w:r w:rsidRPr="002E4200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.</w:t>
            </w:r>
          </w:p>
        </w:tc>
      </w:tr>
    </w:tbl>
    <w:p w14:paraId="3E7F4806" w14:textId="77777777" w:rsidR="002E4200" w:rsidRDefault="00D125ED" w:rsidP="001C58A2">
      <w:pPr>
        <w:spacing w:after="120"/>
        <w:jc w:val="both"/>
      </w:pPr>
      <w:r w:rsidRPr="00D125ED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3E7F4809" wp14:editId="3E7F480A">
                <wp:simplePos x="0" y="0"/>
                <wp:positionH relativeFrom="page">
                  <wp:align>left</wp:align>
                </wp:positionH>
                <wp:positionV relativeFrom="page">
                  <wp:posOffset>8900160</wp:posOffset>
                </wp:positionV>
                <wp:extent cx="7566025" cy="678180"/>
                <wp:effectExtent l="0" t="0" r="0" b="762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025" cy="678180"/>
                        </a:xfrm>
                        <a:prstGeom prst="rect">
                          <a:avLst/>
                        </a:prstGeom>
                        <a:solidFill>
                          <a:srgbClr val="9486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F481E" w14:textId="77777777" w:rsidR="00D125ED" w:rsidRPr="00195593" w:rsidRDefault="00D125ED" w:rsidP="00D125ED">
                            <w:pPr>
                              <w:spacing w:before="120" w:after="120"/>
                              <w:ind w:left="567"/>
                              <w:rPr>
                                <w:sz w:val="40"/>
                                <w:szCs w:val="40"/>
                              </w:rPr>
                            </w:pPr>
                            <w:r w:rsidRPr="0019559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Terms of Reference Industry Transition &amp; Cutover Focus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F4809" id="_x0000_s1027" style="position:absolute;left:0;text-align:left;margin-left:0;margin-top:700.8pt;width:595.75pt;height:53.4pt;z-index:-2516510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" fillcolor="#948671" stroked="f">
                <v:textbox>
                  <w:txbxContent>
                    <w:p w14:paraId="3E7F481E" w14:textId="77777777" w:rsidR="00D125ED" w:rsidRPr="00195593" w:rsidRDefault="00D125ED" w:rsidP="00D125ED">
                      <w:pPr>
                        <w:spacing w:before="120" w:after="120"/>
                        <w:ind w:left="567"/>
                        <w:rPr>
                          <w:sz w:val="40"/>
                          <w:szCs w:val="40"/>
                        </w:rPr>
                      </w:pPr>
                      <w:r w:rsidRPr="0019559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Terms of Reference Industry Transition &amp; Cutover Focus Group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sectPr w:rsidR="002E4200" w:rsidSect="00575718">
      <w:headerReference w:type="default" r:id="rId14"/>
      <w:footerReference w:type="default" r:id="rId15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30ED" w14:textId="77777777" w:rsidR="0033595E" w:rsidRDefault="0033595E" w:rsidP="00BD06BE">
      <w:pPr>
        <w:spacing w:after="0" w:line="240" w:lineRule="auto"/>
      </w:pPr>
      <w:r>
        <w:separator/>
      </w:r>
    </w:p>
  </w:endnote>
  <w:endnote w:type="continuationSeparator" w:id="0">
    <w:p w14:paraId="2CD4D4E4" w14:textId="77777777" w:rsidR="0033595E" w:rsidRDefault="0033595E" w:rsidP="00BD0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F4812" w14:textId="77777777" w:rsidR="002E4200" w:rsidRDefault="002E4200" w:rsidP="00F23F57">
    <w:pPr>
      <w:pStyle w:val="Footer"/>
      <w:tabs>
        <w:tab w:val="clear" w:pos="4513"/>
        <w:tab w:val="left" w:pos="166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3E7F4816" wp14:editId="3E7F4817">
              <wp:simplePos x="0" y="0"/>
              <wp:positionH relativeFrom="page">
                <wp:posOffset>864235</wp:posOffset>
              </wp:positionH>
              <wp:positionV relativeFrom="page">
                <wp:posOffset>10055860</wp:posOffset>
              </wp:positionV>
              <wp:extent cx="5850255" cy="53975"/>
              <wp:effectExtent l="0" t="0" r="635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50255" cy="5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C8C31" id="Rectangle 2" o:spid="_x0000_s1026" style="position:absolute;margin-left:68.05pt;margin-top:791.8pt;width:460.65pt;height: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rWewIAAPoEAAAOAAAAZHJzL2Uyb0RvYy54bWysVF1v0zAUfUfiP1h+7/JBsjbR0mlrKUIa&#10;MDH4Aa7tNBaObWy36Yb471w7bem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" stroked="f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3E7F4818" wp14:editId="3E7F4819">
              <wp:simplePos x="0" y="0"/>
              <wp:positionH relativeFrom="page">
                <wp:posOffset>900430</wp:posOffset>
              </wp:positionH>
              <wp:positionV relativeFrom="page">
                <wp:posOffset>10074275</wp:posOffset>
              </wp:positionV>
              <wp:extent cx="5760085" cy="0"/>
              <wp:effectExtent l="5080" t="6350" r="6985" b="127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rgbClr val="94867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A5865"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93.25pt" to="524.45pt,7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" strokecolor="#948671" strokeweight=".4pt">
              <w10:wrap anchorx="page" anchory="page"/>
              <w10:anchorlock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3E7F481A" wp14:editId="3E7F481B">
          <wp:simplePos x="0" y="0"/>
          <wp:positionH relativeFrom="page">
            <wp:posOffset>885825</wp:posOffset>
          </wp:positionH>
          <wp:positionV relativeFrom="page">
            <wp:posOffset>9915525</wp:posOffset>
          </wp:positionV>
          <wp:extent cx="5800725" cy="323850"/>
          <wp:effectExtent l="0" t="0" r="0" b="0"/>
          <wp:wrapNone/>
          <wp:docPr id="25" name="Picture 25" descr="addresspa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1" descr="addresspa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3E7F4813" w14:textId="77777777" w:rsidR="002E4200" w:rsidRDefault="002E42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53122" w14:textId="77777777" w:rsidR="0033595E" w:rsidRDefault="0033595E" w:rsidP="00BD06BE">
      <w:pPr>
        <w:spacing w:after="0" w:line="240" w:lineRule="auto"/>
      </w:pPr>
      <w:r>
        <w:separator/>
      </w:r>
    </w:p>
  </w:footnote>
  <w:footnote w:type="continuationSeparator" w:id="0">
    <w:p w14:paraId="0E706A39" w14:textId="77777777" w:rsidR="0033595E" w:rsidRDefault="0033595E" w:rsidP="00BD0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F4810" w14:textId="4986C7C4" w:rsidR="002E4200" w:rsidRDefault="002E4200">
    <w:pPr>
      <w:pStyle w:val="Header"/>
    </w:pPr>
    <w:r>
      <w:t xml:space="preserve">Version </w:t>
    </w:r>
    <w:r w:rsidR="002D2067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84C"/>
    <w:multiLevelType w:val="hybridMultilevel"/>
    <w:tmpl w:val="CAB6543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21B4C"/>
    <w:multiLevelType w:val="hybridMultilevel"/>
    <w:tmpl w:val="4148FA18"/>
    <w:lvl w:ilvl="0" w:tplc="0FD8439C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1EA1"/>
    <w:multiLevelType w:val="hybridMultilevel"/>
    <w:tmpl w:val="A13AC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99A"/>
    <w:multiLevelType w:val="hybridMultilevel"/>
    <w:tmpl w:val="5E98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90F"/>
    <w:multiLevelType w:val="hybridMultilevel"/>
    <w:tmpl w:val="546A00E0"/>
    <w:lvl w:ilvl="0" w:tplc="F06C05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6822"/>
    <w:multiLevelType w:val="hybridMultilevel"/>
    <w:tmpl w:val="83909DF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F">
      <w:start w:val="1"/>
      <w:numFmt w:val="decimal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B0601"/>
    <w:multiLevelType w:val="hybridMultilevel"/>
    <w:tmpl w:val="A77A6CC2"/>
    <w:lvl w:ilvl="0" w:tplc="74043D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600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061E"/>
    <w:multiLevelType w:val="hybridMultilevel"/>
    <w:tmpl w:val="CFBCD5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A64F0"/>
    <w:multiLevelType w:val="multilevel"/>
    <w:tmpl w:val="BEAC7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6D6208E"/>
    <w:multiLevelType w:val="hybridMultilevel"/>
    <w:tmpl w:val="5122D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3241C"/>
    <w:multiLevelType w:val="hybridMultilevel"/>
    <w:tmpl w:val="509E266C"/>
    <w:lvl w:ilvl="0" w:tplc="CAB4DC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E77F0"/>
    <w:multiLevelType w:val="hybridMultilevel"/>
    <w:tmpl w:val="FC7CD6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638BC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8169C"/>
    <w:multiLevelType w:val="hybridMultilevel"/>
    <w:tmpl w:val="0F6855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9FB"/>
    <w:multiLevelType w:val="hybridMultilevel"/>
    <w:tmpl w:val="825CAA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30C2F"/>
    <w:multiLevelType w:val="hybridMultilevel"/>
    <w:tmpl w:val="0CF0C2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90000"/>
    <w:multiLevelType w:val="hybridMultilevel"/>
    <w:tmpl w:val="4FAC116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976596"/>
    <w:multiLevelType w:val="hybridMultilevel"/>
    <w:tmpl w:val="B89E3F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86884"/>
    <w:multiLevelType w:val="hybridMultilevel"/>
    <w:tmpl w:val="CC323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B1B77"/>
    <w:multiLevelType w:val="hybridMultilevel"/>
    <w:tmpl w:val="D61812CE"/>
    <w:lvl w:ilvl="0" w:tplc="126E6DCC">
      <w:start w:val="1"/>
      <w:numFmt w:val="lowerLetter"/>
      <w:lvlText w:val="%1)"/>
      <w:lvlJc w:val="left"/>
      <w:pPr>
        <w:ind w:left="76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 w15:restartNumberingAfterBreak="0">
    <w:nsid w:val="693019AC"/>
    <w:multiLevelType w:val="hybridMultilevel"/>
    <w:tmpl w:val="FD4ACA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E7410"/>
    <w:multiLevelType w:val="hybridMultilevel"/>
    <w:tmpl w:val="0CF0C2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01D3B"/>
    <w:multiLevelType w:val="hybridMultilevel"/>
    <w:tmpl w:val="4FE6C362"/>
    <w:lvl w:ilvl="0" w:tplc="0C090017">
      <w:start w:val="1"/>
      <w:numFmt w:val="lowerLetter"/>
      <w:lvlText w:val="%1)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792024AB"/>
    <w:multiLevelType w:val="hybridMultilevel"/>
    <w:tmpl w:val="0CF0C2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5382A"/>
    <w:multiLevelType w:val="hybridMultilevel"/>
    <w:tmpl w:val="BD781624"/>
    <w:lvl w:ilvl="0" w:tplc="0C090017">
      <w:start w:val="1"/>
      <w:numFmt w:val="lowerLetter"/>
      <w:lvlText w:val="%1)"/>
      <w:lvlJc w:val="left"/>
      <w:pPr>
        <w:ind w:left="766" w:hanging="360"/>
      </w:pPr>
    </w:lvl>
    <w:lvl w:ilvl="1" w:tplc="0C090019" w:tentative="1">
      <w:start w:val="1"/>
      <w:numFmt w:val="lowerLetter"/>
      <w:lvlText w:val="%2."/>
      <w:lvlJc w:val="left"/>
      <w:pPr>
        <w:ind w:left="1486" w:hanging="360"/>
      </w:pPr>
    </w:lvl>
    <w:lvl w:ilvl="2" w:tplc="0C09001B" w:tentative="1">
      <w:start w:val="1"/>
      <w:numFmt w:val="lowerRoman"/>
      <w:lvlText w:val="%3."/>
      <w:lvlJc w:val="right"/>
      <w:pPr>
        <w:ind w:left="2206" w:hanging="180"/>
      </w:pPr>
    </w:lvl>
    <w:lvl w:ilvl="3" w:tplc="0C09000F" w:tentative="1">
      <w:start w:val="1"/>
      <w:numFmt w:val="decimal"/>
      <w:lvlText w:val="%4."/>
      <w:lvlJc w:val="left"/>
      <w:pPr>
        <w:ind w:left="2926" w:hanging="360"/>
      </w:pPr>
    </w:lvl>
    <w:lvl w:ilvl="4" w:tplc="0C090019" w:tentative="1">
      <w:start w:val="1"/>
      <w:numFmt w:val="lowerLetter"/>
      <w:lvlText w:val="%5."/>
      <w:lvlJc w:val="left"/>
      <w:pPr>
        <w:ind w:left="3646" w:hanging="360"/>
      </w:pPr>
    </w:lvl>
    <w:lvl w:ilvl="5" w:tplc="0C09001B" w:tentative="1">
      <w:start w:val="1"/>
      <w:numFmt w:val="lowerRoman"/>
      <w:lvlText w:val="%6."/>
      <w:lvlJc w:val="right"/>
      <w:pPr>
        <w:ind w:left="4366" w:hanging="180"/>
      </w:pPr>
    </w:lvl>
    <w:lvl w:ilvl="6" w:tplc="0C09000F" w:tentative="1">
      <w:start w:val="1"/>
      <w:numFmt w:val="decimal"/>
      <w:lvlText w:val="%7."/>
      <w:lvlJc w:val="left"/>
      <w:pPr>
        <w:ind w:left="5086" w:hanging="360"/>
      </w:pPr>
    </w:lvl>
    <w:lvl w:ilvl="7" w:tplc="0C090019" w:tentative="1">
      <w:start w:val="1"/>
      <w:numFmt w:val="lowerLetter"/>
      <w:lvlText w:val="%8."/>
      <w:lvlJc w:val="left"/>
      <w:pPr>
        <w:ind w:left="5806" w:hanging="360"/>
      </w:pPr>
    </w:lvl>
    <w:lvl w:ilvl="8" w:tplc="0C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21"/>
  </w:num>
  <w:num w:numId="6">
    <w:abstractNumId w:val="18"/>
  </w:num>
  <w:num w:numId="7">
    <w:abstractNumId w:val="8"/>
  </w:num>
  <w:num w:numId="8">
    <w:abstractNumId w:val="7"/>
  </w:num>
  <w:num w:numId="9">
    <w:abstractNumId w:val="13"/>
  </w:num>
  <w:num w:numId="10">
    <w:abstractNumId w:val="19"/>
  </w:num>
  <w:num w:numId="11">
    <w:abstractNumId w:val="4"/>
  </w:num>
  <w:num w:numId="12">
    <w:abstractNumId w:val="15"/>
  </w:num>
  <w:num w:numId="13">
    <w:abstractNumId w:val="1"/>
  </w:num>
  <w:num w:numId="14">
    <w:abstractNumId w:val="16"/>
  </w:num>
  <w:num w:numId="15">
    <w:abstractNumId w:val="11"/>
  </w:num>
  <w:num w:numId="16">
    <w:abstractNumId w:val="24"/>
  </w:num>
  <w:num w:numId="17">
    <w:abstractNumId w:val="22"/>
  </w:num>
  <w:num w:numId="18">
    <w:abstractNumId w:val="17"/>
  </w:num>
  <w:num w:numId="19">
    <w:abstractNumId w:val="6"/>
  </w:num>
  <w:num w:numId="20">
    <w:abstractNumId w:val="25"/>
  </w:num>
  <w:num w:numId="21">
    <w:abstractNumId w:val="23"/>
  </w:num>
  <w:num w:numId="22">
    <w:abstractNumId w:val="20"/>
  </w:num>
  <w:num w:numId="23">
    <w:abstractNumId w:val="9"/>
  </w:num>
  <w:num w:numId="24">
    <w:abstractNumId w:val="14"/>
  </w:num>
  <w:num w:numId="25">
    <w:abstractNumId w:val="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F9"/>
    <w:rsid w:val="00000A60"/>
    <w:rsid w:val="00001332"/>
    <w:rsid w:val="00002609"/>
    <w:rsid w:val="00003DD8"/>
    <w:rsid w:val="000253BB"/>
    <w:rsid w:val="00027096"/>
    <w:rsid w:val="00032818"/>
    <w:rsid w:val="00033A17"/>
    <w:rsid w:val="00033B2B"/>
    <w:rsid w:val="00040A76"/>
    <w:rsid w:val="00053DAB"/>
    <w:rsid w:val="000543E7"/>
    <w:rsid w:val="00065CCA"/>
    <w:rsid w:val="0007702A"/>
    <w:rsid w:val="0008117E"/>
    <w:rsid w:val="000815EA"/>
    <w:rsid w:val="000821A6"/>
    <w:rsid w:val="000857CB"/>
    <w:rsid w:val="0009246C"/>
    <w:rsid w:val="00097FAC"/>
    <w:rsid w:val="000B150D"/>
    <w:rsid w:val="000C064F"/>
    <w:rsid w:val="000D519A"/>
    <w:rsid w:val="000F26E2"/>
    <w:rsid w:val="000F3D64"/>
    <w:rsid w:val="000F6F2F"/>
    <w:rsid w:val="000F7E6E"/>
    <w:rsid w:val="0010057B"/>
    <w:rsid w:val="00102247"/>
    <w:rsid w:val="001047B0"/>
    <w:rsid w:val="001076DD"/>
    <w:rsid w:val="001105D6"/>
    <w:rsid w:val="00121123"/>
    <w:rsid w:val="00124759"/>
    <w:rsid w:val="00127613"/>
    <w:rsid w:val="001313DE"/>
    <w:rsid w:val="001319E3"/>
    <w:rsid w:val="001460D3"/>
    <w:rsid w:val="0016330C"/>
    <w:rsid w:val="001635A1"/>
    <w:rsid w:val="00166DCD"/>
    <w:rsid w:val="00170976"/>
    <w:rsid w:val="001714F4"/>
    <w:rsid w:val="00172C3F"/>
    <w:rsid w:val="00195593"/>
    <w:rsid w:val="0019646D"/>
    <w:rsid w:val="001A2842"/>
    <w:rsid w:val="001B2679"/>
    <w:rsid w:val="001B44F4"/>
    <w:rsid w:val="001B6828"/>
    <w:rsid w:val="001C0849"/>
    <w:rsid w:val="001C3435"/>
    <w:rsid w:val="001C58A2"/>
    <w:rsid w:val="001D6FBB"/>
    <w:rsid w:val="001F0302"/>
    <w:rsid w:val="001F35A7"/>
    <w:rsid w:val="001F4A93"/>
    <w:rsid w:val="00203BD1"/>
    <w:rsid w:val="00217519"/>
    <w:rsid w:val="002274D5"/>
    <w:rsid w:val="0023064D"/>
    <w:rsid w:val="0023156B"/>
    <w:rsid w:val="0023362B"/>
    <w:rsid w:val="00235C4C"/>
    <w:rsid w:val="00241699"/>
    <w:rsid w:val="00242052"/>
    <w:rsid w:val="00255882"/>
    <w:rsid w:val="00266CFF"/>
    <w:rsid w:val="00274912"/>
    <w:rsid w:val="00277DEC"/>
    <w:rsid w:val="002860BA"/>
    <w:rsid w:val="002A134A"/>
    <w:rsid w:val="002B0858"/>
    <w:rsid w:val="002B13D8"/>
    <w:rsid w:val="002B34A5"/>
    <w:rsid w:val="002B48BF"/>
    <w:rsid w:val="002B7891"/>
    <w:rsid w:val="002B7C3E"/>
    <w:rsid w:val="002C6295"/>
    <w:rsid w:val="002D2067"/>
    <w:rsid w:val="002E0F46"/>
    <w:rsid w:val="002E111D"/>
    <w:rsid w:val="002E4200"/>
    <w:rsid w:val="002F0BEE"/>
    <w:rsid w:val="002F3F01"/>
    <w:rsid w:val="002F400D"/>
    <w:rsid w:val="002F43AF"/>
    <w:rsid w:val="00300347"/>
    <w:rsid w:val="003028D0"/>
    <w:rsid w:val="00305AA4"/>
    <w:rsid w:val="0031087B"/>
    <w:rsid w:val="00320BFB"/>
    <w:rsid w:val="0033595E"/>
    <w:rsid w:val="003602A6"/>
    <w:rsid w:val="003608F4"/>
    <w:rsid w:val="0037570E"/>
    <w:rsid w:val="00382BAE"/>
    <w:rsid w:val="003A0AC5"/>
    <w:rsid w:val="003A4306"/>
    <w:rsid w:val="003B0085"/>
    <w:rsid w:val="003B3324"/>
    <w:rsid w:val="003D0731"/>
    <w:rsid w:val="003E0115"/>
    <w:rsid w:val="003E69A1"/>
    <w:rsid w:val="003F0969"/>
    <w:rsid w:val="003F4C5F"/>
    <w:rsid w:val="00404D1D"/>
    <w:rsid w:val="00404DD4"/>
    <w:rsid w:val="004133E3"/>
    <w:rsid w:val="00423981"/>
    <w:rsid w:val="00425579"/>
    <w:rsid w:val="004309A2"/>
    <w:rsid w:val="00432CEE"/>
    <w:rsid w:val="00434DF2"/>
    <w:rsid w:val="00441D41"/>
    <w:rsid w:val="00456940"/>
    <w:rsid w:val="00457172"/>
    <w:rsid w:val="00466C0F"/>
    <w:rsid w:val="00470064"/>
    <w:rsid w:val="00472300"/>
    <w:rsid w:val="00480413"/>
    <w:rsid w:val="004C7B9B"/>
    <w:rsid w:val="004F23BE"/>
    <w:rsid w:val="004F2823"/>
    <w:rsid w:val="00502447"/>
    <w:rsid w:val="00504109"/>
    <w:rsid w:val="005176C3"/>
    <w:rsid w:val="00520FFA"/>
    <w:rsid w:val="005250DA"/>
    <w:rsid w:val="005267DD"/>
    <w:rsid w:val="00534C83"/>
    <w:rsid w:val="005405F9"/>
    <w:rsid w:val="005466BD"/>
    <w:rsid w:val="00546BDA"/>
    <w:rsid w:val="005645F9"/>
    <w:rsid w:val="00565D4D"/>
    <w:rsid w:val="0057059D"/>
    <w:rsid w:val="005715D4"/>
    <w:rsid w:val="00573315"/>
    <w:rsid w:val="00575166"/>
    <w:rsid w:val="00575718"/>
    <w:rsid w:val="00577CA6"/>
    <w:rsid w:val="005845ED"/>
    <w:rsid w:val="005A05A9"/>
    <w:rsid w:val="005A33AA"/>
    <w:rsid w:val="005A3FE0"/>
    <w:rsid w:val="005C22FB"/>
    <w:rsid w:val="005C25EC"/>
    <w:rsid w:val="005C278F"/>
    <w:rsid w:val="005C4CA6"/>
    <w:rsid w:val="005D3070"/>
    <w:rsid w:val="005E3005"/>
    <w:rsid w:val="005E61A9"/>
    <w:rsid w:val="005F4C9C"/>
    <w:rsid w:val="00607E47"/>
    <w:rsid w:val="00616102"/>
    <w:rsid w:val="00617442"/>
    <w:rsid w:val="006265C4"/>
    <w:rsid w:val="006300BB"/>
    <w:rsid w:val="00642E9E"/>
    <w:rsid w:val="00645925"/>
    <w:rsid w:val="00672364"/>
    <w:rsid w:val="0067711F"/>
    <w:rsid w:val="006860E9"/>
    <w:rsid w:val="00686D79"/>
    <w:rsid w:val="006954A6"/>
    <w:rsid w:val="006A3FC8"/>
    <w:rsid w:val="006B2B74"/>
    <w:rsid w:val="006C4E8D"/>
    <w:rsid w:val="006D4A4B"/>
    <w:rsid w:val="00725BFB"/>
    <w:rsid w:val="0072779B"/>
    <w:rsid w:val="007304B3"/>
    <w:rsid w:val="007318C3"/>
    <w:rsid w:val="00732A6F"/>
    <w:rsid w:val="007422C6"/>
    <w:rsid w:val="007444A6"/>
    <w:rsid w:val="00763CD1"/>
    <w:rsid w:val="00775AEE"/>
    <w:rsid w:val="007915F1"/>
    <w:rsid w:val="00793CE1"/>
    <w:rsid w:val="007963F1"/>
    <w:rsid w:val="00796991"/>
    <w:rsid w:val="00796E17"/>
    <w:rsid w:val="007A0EEE"/>
    <w:rsid w:val="007B6DF3"/>
    <w:rsid w:val="007D68F8"/>
    <w:rsid w:val="007F7525"/>
    <w:rsid w:val="0080065A"/>
    <w:rsid w:val="008033C6"/>
    <w:rsid w:val="0080702D"/>
    <w:rsid w:val="008129DF"/>
    <w:rsid w:val="00814666"/>
    <w:rsid w:val="008165CD"/>
    <w:rsid w:val="00816B3E"/>
    <w:rsid w:val="0083511A"/>
    <w:rsid w:val="008407CF"/>
    <w:rsid w:val="00843FA2"/>
    <w:rsid w:val="008612C1"/>
    <w:rsid w:val="00867430"/>
    <w:rsid w:val="0087287F"/>
    <w:rsid w:val="008749CD"/>
    <w:rsid w:val="0087728A"/>
    <w:rsid w:val="00891A44"/>
    <w:rsid w:val="008A73AE"/>
    <w:rsid w:val="008B29CD"/>
    <w:rsid w:val="008C5578"/>
    <w:rsid w:val="008D561A"/>
    <w:rsid w:val="008E0E73"/>
    <w:rsid w:val="008E1BD9"/>
    <w:rsid w:val="008E3ABF"/>
    <w:rsid w:val="008F100D"/>
    <w:rsid w:val="008F174B"/>
    <w:rsid w:val="008F73E2"/>
    <w:rsid w:val="0092480C"/>
    <w:rsid w:val="00924C33"/>
    <w:rsid w:val="00926A8F"/>
    <w:rsid w:val="00926BC5"/>
    <w:rsid w:val="00930E7C"/>
    <w:rsid w:val="009378B3"/>
    <w:rsid w:val="00950704"/>
    <w:rsid w:val="00952794"/>
    <w:rsid w:val="009555B5"/>
    <w:rsid w:val="00963523"/>
    <w:rsid w:val="00967B45"/>
    <w:rsid w:val="009767E8"/>
    <w:rsid w:val="00977770"/>
    <w:rsid w:val="00981BA4"/>
    <w:rsid w:val="00983680"/>
    <w:rsid w:val="00983EEC"/>
    <w:rsid w:val="00991D48"/>
    <w:rsid w:val="00992765"/>
    <w:rsid w:val="009949CF"/>
    <w:rsid w:val="009A038C"/>
    <w:rsid w:val="009A0498"/>
    <w:rsid w:val="009B551D"/>
    <w:rsid w:val="009B617A"/>
    <w:rsid w:val="009C0A0A"/>
    <w:rsid w:val="009C3DFA"/>
    <w:rsid w:val="009D4262"/>
    <w:rsid w:val="009D52B8"/>
    <w:rsid w:val="009E167A"/>
    <w:rsid w:val="009F5BDE"/>
    <w:rsid w:val="009F6D7E"/>
    <w:rsid w:val="00A23925"/>
    <w:rsid w:val="00A31F50"/>
    <w:rsid w:val="00A668E8"/>
    <w:rsid w:val="00A73632"/>
    <w:rsid w:val="00A74BA8"/>
    <w:rsid w:val="00A7557B"/>
    <w:rsid w:val="00A82665"/>
    <w:rsid w:val="00A86469"/>
    <w:rsid w:val="00A86607"/>
    <w:rsid w:val="00A87A0E"/>
    <w:rsid w:val="00AA47E1"/>
    <w:rsid w:val="00AB30CE"/>
    <w:rsid w:val="00AB4048"/>
    <w:rsid w:val="00AC21A2"/>
    <w:rsid w:val="00AD3C61"/>
    <w:rsid w:val="00AD542E"/>
    <w:rsid w:val="00AE2BEE"/>
    <w:rsid w:val="00AE5E88"/>
    <w:rsid w:val="00AE6426"/>
    <w:rsid w:val="00AE7967"/>
    <w:rsid w:val="00AF6BBC"/>
    <w:rsid w:val="00B015F7"/>
    <w:rsid w:val="00B209CF"/>
    <w:rsid w:val="00B32CCB"/>
    <w:rsid w:val="00B379B6"/>
    <w:rsid w:val="00B40BD2"/>
    <w:rsid w:val="00B44AAF"/>
    <w:rsid w:val="00B61374"/>
    <w:rsid w:val="00B642DD"/>
    <w:rsid w:val="00B71705"/>
    <w:rsid w:val="00B979FB"/>
    <w:rsid w:val="00BA20AD"/>
    <w:rsid w:val="00BA5732"/>
    <w:rsid w:val="00BB7A6B"/>
    <w:rsid w:val="00BC2404"/>
    <w:rsid w:val="00BC52E8"/>
    <w:rsid w:val="00BC5369"/>
    <w:rsid w:val="00BC7FEE"/>
    <w:rsid w:val="00BD06BE"/>
    <w:rsid w:val="00BD105E"/>
    <w:rsid w:val="00BD3C4A"/>
    <w:rsid w:val="00BE2ABC"/>
    <w:rsid w:val="00BF3B32"/>
    <w:rsid w:val="00BF47DF"/>
    <w:rsid w:val="00C02C60"/>
    <w:rsid w:val="00C03974"/>
    <w:rsid w:val="00C06A0A"/>
    <w:rsid w:val="00C222C0"/>
    <w:rsid w:val="00C258A9"/>
    <w:rsid w:val="00C2735F"/>
    <w:rsid w:val="00C27CCB"/>
    <w:rsid w:val="00C3415E"/>
    <w:rsid w:val="00C4154C"/>
    <w:rsid w:val="00C703BA"/>
    <w:rsid w:val="00C803F8"/>
    <w:rsid w:val="00CA11F1"/>
    <w:rsid w:val="00CA7AD5"/>
    <w:rsid w:val="00CC35D1"/>
    <w:rsid w:val="00CC4086"/>
    <w:rsid w:val="00CC424C"/>
    <w:rsid w:val="00CC4F21"/>
    <w:rsid w:val="00CD64E7"/>
    <w:rsid w:val="00CE30B0"/>
    <w:rsid w:val="00CE3260"/>
    <w:rsid w:val="00CF50EC"/>
    <w:rsid w:val="00D1237D"/>
    <w:rsid w:val="00D125ED"/>
    <w:rsid w:val="00D25214"/>
    <w:rsid w:val="00D26D2E"/>
    <w:rsid w:val="00D40196"/>
    <w:rsid w:val="00D42015"/>
    <w:rsid w:val="00D476D4"/>
    <w:rsid w:val="00D560BB"/>
    <w:rsid w:val="00D75E97"/>
    <w:rsid w:val="00D843E4"/>
    <w:rsid w:val="00D9195F"/>
    <w:rsid w:val="00D96246"/>
    <w:rsid w:val="00DA3870"/>
    <w:rsid w:val="00DB33EC"/>
    <w:rsid w:val="00DC49F5"/>
    <w:rsid w:val="00DD1183"/>
    <w:rsid w:val="00DD2C14"/>
    <w:rsid w:val="00DD639A"/>
    <w:rsid w:val="00DE4176"/>
    <w:rsid w:val="00E16BF0"/>
    <w:rsid w:val="00E209B4"/>
    <w:rsid w:val="00E37817"/>
    <w:rsid w:val="00E3798F"/>
    <w:rsid w:val="00E43739"/>
    <w:rsid w:val="00E512C8"/>
    <w:rsid w:val="00E73E0F"/>
    <w:rsid w:val="00E81ED3"/>
    <w:rsid w:val="00E9690C"/>
    <w:rsid w:val="00EA1096"/>
    <w:rsid w:val="00EA799D"/>
    <w:rsid w:val="00EB32F6"/>
    <w:rsid w:val="00EB5818"/>
    <w:rsid w:val="00ED0964"/>
    <w:rsid w:val="00ED139A"/>
    <w:rsid w:val="00EE02C6"/>
    <w:rsid w:val="00EE4D49"/>
    <w:rsid w:val="00EE5A28"/>
    <w:rsid w:val="00F0307B"/>
    <w:rsid w:val="00F07E28"/>
    <w:rsid w:val="00F11FBE"/>
    <w:rsid w:val="00F21877"/>
    <w:rsid w:val="00F23F57"/>
    <w:rsid w:val="00F42442"/>
    <w:rsid w:val="00F54008"/>
    <w:rsid w:val="00F54FAF"/>
    <w:rsid w:val="00F600A4"/>
    <w:rsid w:val="00F716FB"/>
    <w:rsid w:val="00F73507"/>
    <w:rsid w:val="00F73CC2"/>
    <w:rsid w:val="00F93FF2"/>
    <w:rsid w:val="00F9592C"/>
    <w:rsid w:val="00FA2FDD"/>
    <w:rsid w:val="00FA5F93"/>
    <w:rsid w:val="00FA639A"/>
    <w:rsid w:val="00FB73CF"/>
    <w:rsid w:val="00FC50BB"/>
    <w:rsid w:val="00F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F479F"/>
  <w15:docId w15:val="{A2CF5C90-2CE4-4537-B550-30A67D72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Grid3-Accent21">
    <w:name w:val="Medium Grid 3 - Accent 21"/>
    <w:basedOn w:val="TableNormal"/>
    <w:next w:val="MediumGrid3-Accent2"/>
    <w:uiPriority w:val="69"/>
    <w:locked/>
    <w:rsid w:val="00065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E1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4867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4867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4867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9C2B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9C2B8"/>
      </w:tcPr>
    </w:tblStylePr>
  </w:style>
  <w:style w:type="table" w:styleId="MediumGrid3-Accent2">
    <w:name w:val="Medium Grid 3 Accent 2"/>
    <w:basedOn w:val="TableNormal"/>
    <w:uiPriority w:val="69"/>
    <w:rsid w:val="00065C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6BE"/>
  </w:style>
  <w:style w:type="paragraph" w:styleId="Footer">
    <w:name w:val="footer"/>
    <w:basedOn w:val="Normal"/>
    <w:link w:val="FooterChar"/>
    <w:uiPriority w:val="99"/>
    <w:unhideWhenUsed/>
    <w:rsid w:val="00BD0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6BE"/>
  </w:style>
  <w:style w:type="paragraph" w:styleId="ListParagraph">
    <w:name w:val="List Paragraph"/>
    <w:basedOn w:val="Normal"/>
    <w:uiPriority w:val="34"/>
    <w:qFormat/>
    <w:rsid w:val="00F23F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33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33E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E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A6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B00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F3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3D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3D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3DF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87A0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sicAEMOTable">
    <w:name w:val="Basic AEMO Table"/>
    <w:basedOn w:val="TableNormal"/>
    <w:uiPriority w:val="99"/>
    <w:qFormat/>
    <w:rsid w:val="00732A6F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/>
      </w:tcPr>
    </w:tblStylePr>
  </w:style>
  <w:style w:type="paragraph" w:styleId="Revision">
    <w:name w:val="Revision"/>
    <w:hidden/>
    <w:uiPriority w:val="99"/>
    <w:semiHidden/>
    <w:rsid w:val="0081466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F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57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57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5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PROJECT-352-6409</_dlc_DocId>
    <_dlc_DocIdUrl xmlns="a14523ce-dede-483e-883a-2d83261080bd">
      <Url>http://sharedocs/projects/pocprogram/_layouts/15/DocIdRedir.aspx?ID=PROJECT-352-6409</Url>
      <Description>PROJECT-352-6409</Description>
    </_dlc_DocIdUrl>
    <_dlc_DocIdPersistId xmlns="a14523ce-dede-483e-883a-2d83261080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C94A-870E-41C4-9800-230091AF9FD8}">
  <ds:schemaRefs>
    <ds:schemaRef ds:uri="http://schemas.microsoft.com/office/2006/metadata/properties"/>
    <ds:schemaRef ds:uri="http://schemas.microsoft.com/office/infopath/2007/PartnerControls"/>
    <ds:schemaRef ds:uri="a14523ce-dede-483e-883a-2d83261080bd"/>
  </ds:schemaRefs>
</ds:datastoreItem>
</file>

<file path=customXml/itemProps2.xml><?xml version="1.0" encoding="utf-8"?>
<ds:datastoreItem xmlns:ds="http://schemas.openxmlformats.org/officeDocument/2006/customXml" ds:itemID="{628ECA35-0FC8-48D0-9021-63F441DAB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3EB2D-1DEC-4011-BE15-26B27FCB58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A81F93-0991-41E3-A671-D67FE6D2390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31F616A-71A9-4FA1-ACAE-3480CB41E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3356C0-8C6E-49E0-BEF6-D9B4E3F92C5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08ABB993-1A2B-4664-9FA5-6DF08EAD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Guiding principles to develop the transition plan</vt:lpstr>
    </vt:vector>
  </TitlesOfParts>
  <Company>AEMO</Company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principles to develop the transition plan</dc:title>
  <dc:creator>AEMO</dc:creator>
  <cp:lastModifiedBy>Paul LeFavi</cp:lastModifiedBy>
  <cp:revision>5</cp:revision>
  <cp:lastPrinted>2017-05-22T02:45:00Z</cp:lastPrinted>
  <dcterms:created xsi:type="dcterms:W3CDTF">2017-05-29T04:23:00Z</dcterms:created>
  <dcterms:modified xsi:type="dcterms:W3CDTF">2017-05-29T06:19:00Z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8d17766d-8362-4def-8522-ba0c60b91dce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  <property fmtid="{D5CDD505-2E9C-101B-9397-08002B2CF9AE}" pid="6" name="Order">
    <vt:r8>5267900</vt:r8>
  </property>
  <property fmtid="{D5CDD505-2E9C-101B-9397-08002B2CF9AE}" pid="7" name="eDocsHistory">
    <vt:lpwstr/>
  </property>
  <property fmtid="{D5CDD505-2E9C-101B-9397-08002B2CF9AE}" pid="8" name="eDocsFolderNumber">
    <vt:lpwstr/>
  </property>
  <property fmtid="{D5CDD505-2E9C-101B-9397-08002B2CF9AE}" pid="9" name="xd_ProgID">
    <vt:lpwstr/>
  </property>
  <property fmtid="{D5CDD505-2E9C-101B-9397-08002B2CF9AE}" pid="10" name="AEMOOriginalURL">
    <vt:lpwstr/>
  </property>
  <property fmtid="{D5CDD505-2E9C-101B-9397-08002B2CF9AE}" pid="11" name="eDocsFolderDetails">
    <vt:lpwstr/>
  </property>
  <property fmtid="{D5CDD505-2E9C-101B-9397-08002B2CF9AE}" pid="12" name="eDocsDocumentID">
    <vt:lpwstr/>
  </property>
  <property fmtid="{D5CDD505-2E9C-101B-9397-08002B2CF9AE}" pid="13" name="TemplateUrl">
    <vt:lpwstr/>
  </property>
  <property fmtid="{D5CDD505-2E9C-101B-9397-08002B2CF9AE}" pid="14" name="eDocsSecurity">
    <vt:lpwstr/>
  </property>
</Properties>
</file>