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B06F0B" w14:textId="77777777" w:rsidR="004F3001" w:rsidRPr="00E30D27" w:rsidRDefault="004F3001">
      <w:bookmarkStart w:id="0" w:name="_GoBack"/>
      <w:bookmarkEnd w:id="0"/>
    </w:p>
    <w:p w14:paraId="21A0A1AF" w14:textId="77777777" w:rsidR="00CE6E3B" w:rsidRPr="00E30D27" w:rsidRDefault="00CE6E3B" w:rsidP="00D17033">
      <w:pPr>
        <w:tabs>
          <w:tab w:val="num" w:pos="540"/>
        </w:tabs>
        <w:spacing w:after="240" w:line="240" w:lineRule="auto"/>
        <w:ind w:left="540"/>
        <w:rPr>
          <w:rFonts w:ascii="Segoe UI Light" w:eastAsia="Times New Roman" w:hAnsi="Segoe UI Light" w:cs="Segoe UI Light"/>
          <w:b/>
          <w:sz w:val="28"/>
          <w:szCs w:val="28"/>
        </w:rPr>
      </w:pPr>
    </w:p>
    <w:p w14:paraId="2A678241" w14:textId="2E2484A6" w:rsidR="00D17033" w:rsidRPr="009A4C8A" w:rsidRDefault="001912D4" w:rsidP="009A4C8A">
      <w:pPr>
        <w:spacing w:after="240" w:line="240" w:lineRule="auto"/>
        <w:rPr>
          <w:rFonts w:ascii="Segoe UI Light" w:eastAsia="Times New Roman" w:hAnsi="Segoe UI Light" w:cs="Segoe UI Light"/>
          <w:b/>
          <w:sz w:val="24"/>
          <w:szCs w:val="24"/>
        </w:rPr>
      </w:pPr>
      <w:r w:rsidRPr="009A4C8A">
        <w:rPr>
          <w:rFonts w:ascii="Segoe UI Light" w:eastAsia="Times New Roman" w:hAnsi="Segoe UI Light" w:cs="Segoe UI Light"/>
          <w:b/>
          <w:sz w:val="24"/>
          <w:szCs w:val="24"/>
        </w:rPr>
        <w:t>PPC</w:t>
      </w:r>
      <w:r w:rsidR="00301740" w:rsidRPr="009A4C8A">
        <w:rPr>
          <w:rFonts w:ascii="Segoe UI Light" w:eastAsia="Times New Roman" w:hAnsi="Segoe UI Light" w:cs="Segoe UI Light"/>
          <w:b/>
          <w:sz w:val="24"/>
          <w:szCs w:val="24"/>
        </w:rPr>
        <w:t xml:space="preserve"> r</w:t>
      </w:r>
      <w:r w:rsidR="00A139F6" w:rsidRPr="009A4C8A">
        <w:rPr>
          <w:rFonts w:ascii="Segoe UI Light" w:eastAsia="Times New Roman" w:hAnsi="Segoe UI Light" w:cs="Segoe UI Light"/>
          <w:b/>
          <w:sz w:val="24"/>
          <w:szCs w:val="24"/>
        </w:rPr>
        <w:t>esponse t</w:t>
      </w:r>
      <w:r w:rsidR="00D17033" w:rsidRPr="009A4C8A">
        <w:rPr>
          <w:rFonts w:ascii="Segoe UI Light" w:eastAsia="Times New Roman" w:hAnsi="Segoe UI Light" w:cs="Segoe UI Light"/>
          <w:b/>
          <w:sz w:val="24"/>
          <w:szCs w:val="24"/>
        </w:rPr>
        <w:t>emplate</w:t>
      </w:r>
      <w:r w:rsidR="001B4062" w:rsidRPr="009A4C8A">
        <w:rPr>
          <w:rFonts w:ascii="Segoe UI Light" w:eastAsia="Times New Roman" w:hAnsi="Segoe UI Light" w:cs="Segoe UI Light"/>
          <w:b/>
          <w:sz w:val="24"/>
          <w:szCs w:val="24"/>
        </w:rPr>
        <w:t xml:space="preserve"> for</w:t>
      </w:r>
      <w:r w:rsidR="00CE6E3B" w:rsidRPr="009A4C8A">
        <w:rPr>
          <w:rFonts w:ascii="Segoe UI Light" w:eastAsia="Times New Roman" w:hAnsi="Segoe UI Light" w:cs="Segoe UI Light"/>
          <w:b/>
          <w:sz w:val="24"/>
          <w:szCs w:val="24"/>
        </w:rPr>
        <w:t xml:space="preserve"> </w:t>
      </w:r>
      <w:r w:rsidR="009963EB" w:rsidRPr="009A4C8A">
        <w:rPr>
          <w:rFonts w:ascii="Segoe UI Light" w:eastAsia="Times New Roman" w:hAnsi="Segoe UI Light" w:cs="Segoe UI Light"/>
          <w:b/>
          <w:sz w:val="24"/>
          <w:szCs w:val="24"/>
        </w:rPr>
        <w:t>IN</w:t>
      </w:r>
      <w:r w:rsidR="007736D0" w:rsidRPr="009A4C8A">
        <w:rPr>
          <w:rFonts w:ascii="Segoe UI Light" w:eastAsia="Times New Roman" w:hAnsi="Segoe UI Light" w:cs="Segoe UI Light"/>
          <w:b/>
          <w:sz w:val="24"/>
          <w:szCs w:val="24"/>
        </w:rPr>
        <w:t>0</w:t>
      </w:r>
      <w:r w:rsidR="00514DDB" w:rsidRPr="009A4C8A">
        <w:rPr>
          <w:rFonts w:ascii="Segoe UI Light" w:eastAsia="Times New Roman" w:hAnsi="Segoe UI Light" w:cs="Segoe UI Light"/>
          <w:b/>
          <w:sz w:val="24"/>
          <w:szCs w:val="24"/>
        </w:rPr>
        <w:t>02/15W and IN026/15 (New JECs)</w:t>
      </w:r>
      <w:r w:rsidR="009963EB" w:rsidRPr="009A4C8A">
        <w:rPr>
          <w:rFonts w:ascii="Segoe UI Light" w:eastAsia="Times New Roman" w:hAnsi="Segoe UI Light" w:cs="Segoe UI Light"/>
          <w:b/>
          <w:sz w:val="24"/>
          <w:szCs w:val="24"/>
        </w:rPr>
        <w:t xml:space="preserve"> </w:t>
      </w:r>
      <w:r w:rsidR="007F0529" w:rsidRPr="009A4C8A">
        <w:rPr>
          <w:rFonts w:ascii="Segoe UI Light" w:eastAsia="Times New Roman" w:hAnsi="Segoe UI Light" w:cs="Segoe UI Light"/>
          <w:b/>
          <w:sz w:val="24"/>
          <w:szCs w:val="24"/>
        </w:rPr>
        <w:t xml:space="preserve"> </w:t>
      </w:r>
      <w:r w:rsidR="00CE6E3B" w:rsidRPr="009A4C8A">
        <w:rPr>
          <w:rFonts w:ascii="Segoe UI Light" w:eastAsia="Times New Roman" w:hAnsi="Segoe UI Light" w:cs="Segoe UI Light"/>
          <w:b/>
          <w:sz w:val="24"/>
          <w:szCs w:val="24"/>
        </w:rPr>
        <w:t xml:space="preserve"> </w:t>
      </w:r>
      <w:r w:rsidR="00177DB8" w:rsidRPr="009A4C8A">
        <w:rPr>
          <w:rFonts w:ascii="Segoe UI Light" w:eastAsia="Times New Roman" w:hAnsi="Segoe UI Light" w:cs="Segoe UI Light"/>
          <w:b/>
          <w:sz w:val="24"/>
          <w:szCs w:val="24"/>
        </w:rPr>
        <w:t xml:space="preserve">– </w:t>
      </w:r>
      <w:r w:rsidR="00A139F6" w:rsidRPr="009A4C8A">
        <w:rPr>
          <w:rFonts w:ascii="Segoe UI Light" w:eastAsia="Times New Roman" w:hAnsi="Segoe UI Light" w:cs="Segoe UI Light"/>
          <w:sz w:val="24"/>
          <w:szCs w:val="24"/>
          <w:u w:val="single"/>
        </w:rPr>
        <w:t>Responses</w:t>
      </w:r>
      <w:r w:rsidR="00177DB8" w:rsidRPr="009A4C8A">
        <w:rPr>
          <w:rFonts w:ascii="Segoe UI Light" w:eastAsia="Times New Roman" w:hAnsi="Segoe UI Light" w:cs="Segoe UI Light"/>
          <w:sz w:val="24"/>
          <w:szCs w:val="24"/>
          <w:u w:val="single"/>
        </w:rPr>
        <w:t xml:space="preserve"> </w:t>
      </w:r>
      <w:r w:rsidR="00AA5365" w:rsidRPr="009A4C8A">
        <w:rPr>
          <w:rFonts w:ascii="Segoe UI Light" w:eastAsia="Times New Roman" w:hAnsi="Segoe UI Light" w:cs="Segoe UI Light"/>
          <w:sz w:val="24"/>
          <w:szCs w:val="24"/>
          <w:u w:val="single"/>
        </w:rPr>
        <w:t xml:space="preserve">to be emailed to </w:t>
      </w:r>
      <w:hyperlink r:id="rId14" w:history="1">
        <w:r w:rsidR="001C5C09" w:rsidRPr="009A4C8A">
          <w:rPr>
            <w:rStyle w:val="Hyperlink"/>
            <w:rFonts w:ascii="Segoe UI Light" w:eastAsia="Times New Roman" w:hAnsi="Segoe UI Light" w:cs="Segoe UI Light"/>
            <w:sz w:val="24"/>
            <w:szCs w:val="24"/>
          </w:rPr>
          <w:t>grcf@aemo.com.au</w:t>
        </w:r>
      </w:hyperlink>
      <w:r w:rsidR="00CE6E3B" w:rsidRPr="009A4C8A">
        <w:rPr>
          <w:rFonts w:ascii="Segoe UI Light" w:eastAsia="Times New Roman" w:hAnsi="Segoe UI Light" w:cs="Segoe UI Light"/>
          <w:sz w:val="24"/>
          <w:szCs w:val="24"/>
          <w:u w:val="single"/>
        </w:rPr>
        <w:t xml:space="preserve"> </w:t>
      </w:r>
      <w:r w:rsidR="00AA5365" w:rsidRPr="009A4C8A">
        <w:rPr>
          <w:rFonts w:ascii="Segoe UI Light" w:eastAsia="Times New Roman" w:hAnsi="Segoe UI Light" w:cs="Segoe UI Light"/>
          <w:sz w:val="24"/>
          <w:szCs w:val="24"/>
          <w:u w:val="single"/>
        </w:rPr>
        <w:t xml:space="preserve">by </w:t>
      </w:r>
      <w:r w:rsidR="008E015D" w:rsidRPr="009A4C8A">
        <w:rPr>
          <w:rFonts w:ascii="Segoe UI Light" w:eastAsia="Times New Roman" w:hAnsi="Segoe UI Light" w:cs="Segoe UI Light"/>
          <w:b/>
          <w:bCs/>
          <w:sz w:val="24"/>
          <w:szCs w:val="24"/>
          <w:u w:val="single"/>
        </w:rPr>
        <w:t>4 September 2020</w:t>
      </w:r>
      <w:r w:rsidR="000528FB" w:rsidRPr="009A4C8A">
        <w:rPr>
          <w:rFonts w:ascii="Segoe UI Light" w:eastAsia="Times New Roman" w:hAnsi="Segoe UI Light" w:cs="Segoe UI Light"/>
          <w:b/>
          <w:sz w:val="24"/>
          <w:szCs w:val="24"/>
          <w:u w:val="single"/>
        </w:rPr>
        <w:t xml:space="preserve"> </w:t>
      </w:r>
    </w:p>
    <w:tbl>
      <w:tblPr>
        <w:tblW w:w="0" w:type="auto"/>
        <w:tblLook w:val="01E0" w:firstRow="1" w:lastRow="1" w:firstColumn="1" w:lastColumn="1" w:noHBand="0" w:noVBand="0"/>
      </w:tblPr>
      <w:tblGrid>
        <w:gridCol w:w="6807"/>
        <w:gridCol w:w="3343"/>
        <w:gridCol w:w="3494"/>
        <w:gridCol w:w="314"/>
      </w:tblGrid>
      <w:tr w:rsidR="00D17033" w:rsidRPr="00E30D27" w14:paraId="044CCF4D" w14:textId="77777777" w:rsidTr="00AD440D">
        <w:tc>
          <w:tcPr>
            <w:tcW w:w="6807" w:type="dxa"/>
            <w:hideMark/>
          </w:tcPr>
          <w:p w14:paraId="5FFCBC9F" w14:textId="77777777" w:rsidR="00D17033" w:rsidRPr="00E30D27" w:rsidRDefault="00D17033" w:rsidP="00D17033">
            <w:pPr>
              <w:spacing w:before="120" w:after="100" w:afterAutospacing="1" w:line="240" w:lineRule="auto"/>
              <w:rPr>
                <w:rFonts w:ascii="Segoe UI Light" w:eastAsia="Times New Roman" w:hAnsi="Segoe UI Light" w:cs="Segoe UI Light"/>
              </w:rPr>
            </w:pPr>
            <w:r w:rsidRPr="00E30D27">
              <w:rPr>
                <w:rFonts w:ascii="Segoe UI Light" w:eastAsia="Times New Roman" w:hAnsi="Segoe UI Light" w:cs="Segoe UI Light"/>
              </w:rPr>
              <w:t xml:space="preserve">Review comments submitted by: </w:t>
            </w:r>
            <w:r w:rsidR="00177DB8" w:rsidRPr="00E30D27">
              <w:rPr>
                <w:rFonts w:ascii="Segoe UI Light" w:eastAsia="Times New Roman" w:hAnsi="Segoe UI Light" w:cs="Segoe UI Light"/>
                <w:i/>
                <w:highlight w:val="yellow"/>
              </w:rPr>
              <w:t>&lt;insert company&gt;</w:t>
            </w:r>
          </w:p>
          <w:p w14:paraId="7DDD04C3" w14:textId="15C8B9A5" w:rsidR="003557E0" w:rsidRPr="00E30D27" w:rsidRDefault="00D17033" w:rsidP="00DC41FC">
            <w:pPr>
              <w:spacing w:before="120" w:after="100" w:afterAutospacing="1" w:line="240" w:lineRule="auto"/>
              <w:rPr>
                <w:rFonts w:ascii="Segoe UI Light" w:eastAsia="Times New Roman" w:hAnsi="Segoe UI Light" w:cs="Segoe UI Light"/>
              </w:rPr>
            </w:pPr>
            <w:r w:rsidRPr="00E30D27">
              <w:rPr>
                <w:rFonts w:ascii="Segoe UI Light" w:eastAsia="Times New Roman" w:hAnsi="Segoe UI Light" w:cs="Segoe UI Light"/>
              </w:rPr>
              <w:t xml:space="preserve">Contact Person: </w:t>
            </w:r>
            <w:r w:rsidR="00177DB8" w:rsidRPr="00E30D27">
              <w:rPr>
                <w:rFonts w:ascii="Segoe UI Light" w:eastAsia="Times New Roman" w:hAnsi="Segoe UI Light" w:cs="Segoe UI Light"/>
                <w:i/>
                <w:highlight w:val="yellow"/>
              </w:rPr>
              <w:t>&lt;insert contact person&gt;</w:t>
            </w:r>
          </w:p>
        </w:tc>
        <w:tc>
          <w:tcPr>
            <w:tcW w:w="3343" w:type="dxa"/>
          </w:tcPr>
          <w:p w14:paraId="230CA75A" w14:textId="77777777" w:rsidR="00D17033" w:rsidRPr="00E30D27" w:rsidRDefault="00D17033" w:rsidP="00D17033">
            <w:pPr>
              <w:spacing w:before="120" w:after="100" w:afterAutospacing="1" w:line="240" w:lineRule="auto"/>
              <w:rPr>
                <w:rFonts w:ascii="Segoe UI Light" w:eastAsia="Times New Roman" w:hAnsi="Segoe UI Light" w:cs="Segoe UI Light"/>
              </w:rPr>
            </w:pPr>
          </w:p>
        </w:tc>
        <w:tc>
          <w:tcPr>
            <w:tcW w:w="3494" w:type="dxa"/>
            <w:hideMark/>
          </w:tcPr>
          <w:p w14:paraId="377CDA93" w14:textId="77777777" w:rsidR="00D17033" w:rsidRPr="00E30D27" w:rsidRDefault="00D17033" w:rsidP="00125A7B">
            <w:pPr>
              <w:spacing w:before="120" w:after="100" w:afterAutospacing="1" w:line="240" w:lineRule="auto"/>
              <w:rPr>
                <w:rFonts w:ascii="Segoe UI Light" w:eastAsia="Times New Roman" w:hAnsi="Segoe UI Light" w:cs="Segoe UI Light"/>
              </w:rPr>
            </w:pPr>
            <w:r w:rsidRPr="00E30D27">
              <w:rPr>
                <w:rFonts w:ascii="Segoe UI Light" w:eastAsia="Times New Roman" w:hAnsi="Segoe UI Light" w:cs="Segoe UI Light"/>
              </w:rPr>
              <w:t xml:space="preserve">Date: </w:t>
            </w:r>
            <w:r w:rsidR="00177DB8" w:rsidRPr="00E30D27">
              <w:rPr>
                <w:rFonts w:ascii="Segoe UI Light" w:eastAsia="Times New Roman" w:hAnsi="Segoe UI Light" w:cs="Segoe UI Light"/>
                <w:i/>
                <w:highlight w:val="yellow"/>
              </w:rPr>
              <w:t>&lt;insert date&gt;</w:t>
            </w:r>
          </w:p>
        </w:tc>
        <w:tc>
          <w:tcPr>
            <w:tcW w:w="314" w:type="dxa"/>
          </w:tcPr>
          <w:p w14:paraId="4BD9F9B1" w14:textId="77777777" w:rsidR="00D17033" w:rsidRPr="00E30D27" w:rsidRDefault="00D17033" w:rsidP="00D17033">
            <w:pPr>
              <w:spacing w:before="120" w:after="100" w:afterAutospacing="1" w:line="240" w:lineRule="auto"/>
              <w:rPr>
                <w:rFonts w:ascii="Segoe UI Light" w:eastAsia="Times New Roman" w:hAnsi="Segoe UI Light" w:cs="Segoe UI Light"/>
              </w:rPr>
            </w:pPr>
          </w:p>
        </w:tc>
      </w:tr>
    </w:tbl>
    <w:p w14:paraId="75D88545" w14:textId="77777777" w:rsidR="00AD440D" w:rsidRPr="00E30D27" w:rsidRDefault="00AD440D" w:rsidP="00AD440D">
      <w:pPr>
        <w:spacing w:after="0" w:line="240" w:lineRule="auto"/>
        <w:ind w:left="-426"/>
        <w:rPr>
          <w:rFonts w:ascii="Segoe UI Light" w:eastAsia="Times New Roman" w:hAnsi="Segoe UI Light" w:cs="Times New Roman"/>
          <w:szCs w:val="20"/>
        </w:rPr>
      </w:pPr>
    </w:p>
    <w:p w14:paraId="5A2B3CA2" w14:textId="1D7CCC28" w:rsidR="006965DF" w:rsidRDefault="006965DF" w:rsidP="009A4C8A">
      <w:pPr>
        <w:spacing w:after="0" w:line="240" w:lineRule="auto"/>
        <w:ind w:left="720"/>
        <w:rPr>
          <w:rFonts w:ascii="Segoe UI Light" w:eastAsia="Times New Roman" w:hAnsi="Segoe UI Light" w:cs="Times New Roman"/>
          <w:b/>
          <w:szCs w:val="20"/>
        </w:rPr>
      </w:pPr>
      <w:bookmarkStart w:id="1" w:name="_Hlk48481865"/>
      <w:r>
        <w:rPr>
          <w:rFonts w:ascii="Segoe UI Light" w:eastAsia="Times New Roman" w:hAnsi="Segoe UI Light" w:cs="Times New Roman"/>
          <w:b/>
          <w:szCs w:val="20"/>
        </w:rPr>
        <w:t xml:space="preserve">If your organisation </w:t>
      </w:r>
      <w:r w:rsidRPr="00CD4D76">
        <w:rPr>
          <w:rFonts w:ascii="Segoe UI Light" w:eastAsia="Times New Roman" w:hAnsi="Segoe UI Light" w:cs="Times New Roman"/>
          <w:b/>
          <w:szCs w:val="20"/>
          <w:highlight w:val="yellow"/>
        </w:rPr>
        <w:t>only participa</w:t>
      </w:r>
      <w:r w:rsidR="00E12A66">
        <w:rPr>
          <w:rFonts w:ascii="Segoe UI Light" w:eastAsia="Times New Roman" w:hAnsi="Segoe UI Light" w:cs="Times New Roman"/>
          <w:b/>
          <w:szCs w:val="20"/>
          <w:highlight w:val="yellow"/>
        </w:rPr>
        <w:t>tes</w:t>
      </w:r>
      <w:r w:rsidRPr="00CD4D76">
        <w:rPr>
          <w:rFonts w:ascii="Segoe UI Light" w:eastAsia="Times New Roman" w:hAnsi="Segoe UI Light" w:cs="Times New Roman"/>
          <w:b/>
          <w:szCs w:val="20"/>
          <w:highlight w:val="yellow"/>
        </w:rPr>
        <w:t xml:space="preserve"> in </w:t>
      </w:r>
      <w:proofErr w:type="gramStart"/>
      <w:r w:rsidRPr="00CD4D76">
        <w:rPr>
          <w:rFonts w:ascii="Segoe UI Light" w:eastAsia="Times New Roman" w:hAnsi="Segoe UI Light" w:cs="Times New Roman"/>
          <w:b/>
          <w:szCs w:val="20"/>
          <w:highlight w:val="yellow"/>
        </w:rPr>
        <w:t>WA</w:t>
      </w:r>
      <w:proofErr w:type="gramEnd"/>
      <w:r>
        <w:rPr>
          <w:rFonts w:ascii="Segoe UI Light" w:eastAsia="Times New Roman" w:hAnsi="Segoe UI Light" w:cs="Times New Roman"/>
          <w:b/>
          <w:szCs w:val="20"/>
        </w:rPr>
        <w:t xml:space="preserve"> then complete only sections 1A and 2. Section 3 is optional. </w:t>
      </w:r>
    </w:p>
    <w:p w14:paraId="778F4467" w14:textId="37C67D93" w:rsidR="006965DF" w:rsidRDefault="006965DF" w:rsidP="009A4C8A">
      <w:pPr>
        <w:spacing w:after="0" w:line="240" w:lineRule="auto"/>
        <w:ind w:left="720"/>
        <w:rPr>
          <w:rFonts w:ascii="Segoe UI Light" w:eastAsia="Times New Roman" w:hAnsi="Segoe UI Light" w:cs="Times New Roman"/>
          <w:b/>
          <w:szCs w:val="20"/>
        </w:rPr>
      </w:pPr>
      <w:r>
        <w:rPr>
          <w:rFonts w:ascii="Segoe UI Light" w:eastAsia="Times New Roman" w:hAnsi="Segoe UI Light" w:cs="Times New Roman"/>
          <w:b/>
          <w:szCs w:val="20"/>
        </w:rPr>
        <w:t xml:space="preserve">If your organisation </w:t>
      </w:r>
      <w:r w:rsidRPr="00CD4D76">
        <w:rPr>
          <w:rFonts w:ascii="Segoe UI Light" w:eastAsia="Times New Roman" w:hAnsi="Segoe UI Light" w:cs="Times New Roman"/>
          <w:b/>
          <w:szCs w:val="20"/>
          <w:highlight w:val="yellow"/>
        </w:rPr>
        <w:t>only participa</w:t>
      </w:r>
      <w:r w:rsidR="00E12A66">
        <w:rPr>
          <w:rFonts w:ascii="Segoe UI Light" w:eastAsia="Times New Roman" w:hAnsi="Segoe UI Light" w:cs="Times New Roman"/>
          <w:b/>
          <w:szCs w:val="20"/>
          <w:highlight w:val="yellow"/>
        </w:rPr>
        <w:t>tes</w:t>
      </w:r>
      <w:r w:rsidRPr="00CD4D76">
        <w:rPr>
          <w:rFonts w:ascii="Segoe UI Light" w:eastAsia="Times New Roman" w:hAnsi="Segoe UI Light" w:cs="Times New Roman"/>
          <w:b/>
          <w:szCs w:val="20"/>
          <w:highlight w:val="yellow"/>
        </w:rPr>
        <w:t xml:space="preserve"> in </w:t>
      </w:r>
      <w:r w:rsidR="00E12A66">
        <w:rPr>
          <w:rFonts w:ascii="Segoe UI Light" w:eastAsia="Times New Roman" w:hAnsi="Segoe UI Light" w:cs="Times New Roman"/>
          <w:b/>
          <w:szCs w:val="20"/>
          <w:highlight w:val="yellow"/>
        </w:rPr>
        <w:t>e</w:t>
      </w:r>
      <w:r w:rsidRPr="00CD4D76">
        <w:rPr>
          <w:rFonts w:ascii="Segoe UI Light" w:eastAsia="Times New Roman" w:hAnsi="Segoe UI Light" w:cs="Times New Roman"/>
          <w:b/>
          <w:szCs w:val="20"/>
          <w:highlight w:val="yellow"/>
        </w:rPr>
        <w:t>ast-</w:t>
      </w:r>
      <w:r w:rsidR="00E12A66">
        <w:rPr>
          <w:rFonts w:ascii="Segoe UI Light" w:eastAsia="Times New Roman" w:hAnsi="Segoe UI Light" w:cs="Times New Roman"/>
          <w:b/>
          <w:szCs w:val="20"/>
          <w:highlight w:val="yellow"/>
        </w:rPr>
        <w:t>c</w:t>
      </w:r>
      <w:r w:rsidRPr="00CD4D76">
        <w:rPr>
          <w:rFonts w:ascii="Segoe UI Light" w:eastAsia="Times New Roman" w:hAnsi="Segoe UI Light" w:cs="Times New Roman"/>
          <w:b/>
          <w:szCs w:val="20"/>
          <w:highlight w:val="yellow"/>
        </w:rPr>
        <w:t xml:space="preserve">oast </w:t>
      </w:r>
      <w:proofErr w:type="gramStart"/>
      <w:r w:rsidR="00CD4D76" w:rsidRPr="00CD4D76">
        <w:rPr>
          <w:rFonts w:ascii="Segoe UI Light" w:eastAsia="Times New Roman" w:hAnsi="Segoe UI Light" w:cs="Times New Roman"/>
          <w:b/>
          <w:szCs w:val="20"/>
          <w:highlight w:val="yellow"/>
        </w:rPr>
        <w:t>jurisdictions</w:t>
      </w:r>
      <w:proofErr w:type="gramEnd"/>
      <w:r w:rsidR="00CD4D76">
        <w:rPr>
          <w:rFonts w:ascii="Segoe UI Light" w:eastAsia="Times New Roman" w:hAnsi="Segoe UI Light" w:cs="Times New Roman"/>
          <w:b/>
          <w:szCs w:val="20"/>
        </w:rPr>
        <w:t xml:space="preserve"> </w:t>
      </w:r>
      <w:r>
        <w:rPr>
          <w:rFonts w:ascii="Segoe UI Light" w:eastAsia="Times New Roman" w:hAnsi="Segoe UI Light" w:cs="Times New Roman"/>
          <w:b/>
          <w:szCs w:val="20"/>
        </w:rPr>
        <w:t>the</w:t>
      </w:r>
      <w:r w:rsidR="009A4C8A">
        <w:rPr>
          <w:rFonts w:ascii="Segoe UI Light" w:eastAsia="Times New Roman" w:hAnsi="Segoe UI Light" w:cs="Times New Roman"/>
          <w:b/>
          <w:szCs w:val="20"/>
        </w:rPr>
        <w:t>n</w:t>
      </w:r>
      <w:r>
        <w:rPr>
          <w:rFonts w:ascii="Segoe UI Light" w:eastAsia="Times New Roman" w:hAnsi="Segoe UI Light" w:cs="Times New Roman"/>
          <w:b/>
          <w:szCs w:val="20"/>
        </w:rPr>
        <w:t xml:space="preserve"> complete only sections 1B and 2. Section 3 is </w:t>
      </w:r>
      <w:r w:rsidR="00CD4D76">
        <w:rPr>
          <w:rFonts w:ascii="Segoe UI Light" w:eastAsia="Times New Roman" w:hAnsi="Segoe UI Light" w:cs="Times New Roman"/>
          <w:b/>
          <w:szCs w:val="20"/>
        </w:rPr>
        <w:t xml:space="preserve">optional. </w:t>
      </w:r>
      <w:r>
        <w:rPr>
          <w:rFonts w:ascii="Segoe UI Light" w:eastAsia="Times New Roman" w:hAnsi="Segoe UI Light" w:cs="Times New Roman"/>
          <w:b/>
          <w:szCs w:val="20"/>
        </w:rPr>
        <w:t xml:space="preserve">   </w:t>
      </w:r>
    </w:p>
    <w:p w14:paraId="7B3B83EA" w14:textId="365AAC94" w:rsidR="00DC41FC" w:rsidRPr="00E30D27" w:rsidRDefault="00CD4D76" w:rsidP="009A4C8A">
      <w:pPr>
        <w:spacing w:after="0" w:line="240" w:lineRule="auto"/>
        <w:ind w:left="720"/>
        <w:rPr>
          <w:rFonts w:ascii="Segoe UI Light" w:eastAsia="Times New Roman" w:hAnsi="Segoe UI Light" w:cs="Times New Roman"/>
          <w:b/>
          <w:szCs w:val="20"/>
        </w:rPr>
      </w:pPr>
      <w:r>
        <w:rPr>
          <w:rFonts w:ascii="Segoe UI Light" w:eastAsia="Times New Roman" w:hAnsi="Segoe UI Light" w:cs="Times New Roman"/>
          <w:b/>
          <w:szCs w:val="20"/>
        </w:rPr>
        <w:t xml:space="preserve">If your organisation </w:t>
      </w:r>
      <w:r w:rsidRPr="00CD4D76">
        <w:rPr>
          <w:rFonts w:ascii="Segoe UI Light" w:eastAsia="Times New Roman" w:hAnsi="Segoe UI Light" w:cs="Times New Roman"/>
          <w:b/>
          <w:szCs w:val="20"/>
          <w:highlight w:val="yellow"/>
        </w:rPr>
        <w:t>participa</w:t>
      </w:r>
      <w:r w:rsidR="00E12A66">
        <w:rPr>
          <w:rFonts w:ascii="Segoe UI Light" w:eastAsia="Times New Roman" w:hAnsi="Segoe UI Light" w:cs="Times New Roman"/>
          <w:b/>
          <w:szCs w:val="20"/>
          <w:highlight w:val="yellow"/>
        </w:rPr>
        <w:t>tes</w:t>
      </w:r>
      <w:r w:rsidRPr="00CD4D76">
        <w:rPr>
          <w:rFonts w:ascii="Segoe UI Light" w:eastAsia="Times New Roman" w:hAnsi="Segoe UI Light" w:cs="Times New Roman"/>
          <w:b/>
          <w:szCs w:val="20"/>
          <w:highlight w:val="yellow"/>
        </w:rPr>
        <w:t xml:space="preserve"> in </w:t>
      </w:r>
      <w:r w:rsidR="00E12A66">
        <w:rPr>
          <w:rFonts w:ascii="Segoe UI Light" w:eastAsia="Times New Roman" w:hAnsi="Segoe UI Light" w:cs="Times New Roman"/>
          <w:b/>
          <w:szCs w:val="20"/>
          <w:highlight w:val="yellow"/>
        </w:rPr>
        <w:t xml:space="preserve">both </w:t>
      </w:r>
      <w:r w:rsidRPr="00CD4D76">
        <w:rPr>
          <w:rFonts w:ascii="Segoe UI Light" w:eastAsia="Times New Roman" w:hAnsi="Segoe UI Light" w:cs="Times New Roman"/>
          <w:b/>
          <w:szCs w:val="20"/>
          <w:highlight w:val="yellow"/>
        </w:rPr>
        <w:t xml:space="preserve">WA and </w:t>
      </w:r>
      <w:r w:rsidR="00E12A66">
        <w:rPr>
          <w:rFonts w:ascii="Segoe UI Light" w:eastAsia="Times New Roman" w:hAnsi="Segoe UI Light" w:cs="Times New Roman"/>
          <w:b/>
          <w:szCs w:val="20"/>
          <w:highlight w:val="yellow"/>
        </w:rPr>
        <w:t>e</w:t>
      </w:r>
      <w:r w:rsidRPr="00CD4D76">
        <w:rPr>
          <w:rFonts w:ascii="Segoe UI Light" w:eastAsia="Times New Roman" w:hAnsi="Segoe UI Light" w:cs="Times New Roman"/>
          <w:b/>
          <w:szCs w:val="20"/>
          <w:highlight w:val="yellow"/>
        </w:rPr>
        <w:t>ast-</w:t>
      </w:r>
      <w:r w:rsidR="00E12A66">
        <w:rPr>
          <w:rFonts w:ascii="Segoe UI Light" w:eastAsia="Times New Roman" w:hAnsi="Segoe UI Light" w:cs="Times New Roman"/>
          <w:b/>
          <w:szCs w:val="20"/>
          <w:highlight w:val="yellow"/>
        </w:rPr>
        <w:t>c</w:t>
      </w:r>
      <w:r w:rsidRPr="00CD4D76">
        <w:rPr>
          <w:rFonts w:ascii="Segoe UI Light" w:eastAsia="Times New Roman" w:hAnsi="Segoe UI Light" w:cs="Times New Roman"/>
          <w:b/>
          <w:szCs w:val="20"/>
          <w:highlight w:val="yellow"/>
        </w:rPr>
        <w:t>oast jurisdictions</w:t>
      </w:r>
      <w:r w:rsidRPr="00CD4D76">
        <w:rPr>
          <w:rFonts w:ascii="Segoe UI Light" w:eastAsia="Times New Roman" w:hAnsi="Segoe UI Light" w:cs="Times New Roman"/>
          <w:b/>
          <w:szCs w:val="20"/>
        </w:rPr>
        <w:t xml:space="preserve"> </w:t>
      </w:r>
      <w:r w:rsidR="00DC41FC" w:rsidRPr="00E30D27">
        <w:rPr>
          <w:rFonts w:ascii="Segoe UI Light" w:eastAsia="Times New Roman" w:hAnsi="Segoe UI Light" w:cs="Times New Roman"/>
          <w:b/>
          <w:szCs w:val="20"/>
        </w:rPr>
        <w:t>complete sections 1</w:t>
      </w:r>
      <w:r w:rsidR="006965DF">
        <w:rPr>
          <w:rFonts w:ascii="Segoe UI Light" w:eastAsia="Times New Roman" w:hAnsi="Segoe UI Light" w:cs="Times New Roman"/>
          <w:b/>
          <w:szCs w:val="20"/>
        </w:rPr>
        <w:t>A</w:t>
      </w:r>
      <w:r w:rsidR="00514DDB" w:rsidRPr="00E30D27">
        <w:rPr>
          <w:rFonts w:ascii="Segoe UI Light" w:eastAsia="Times New Roman" w:hAnsi="Segoe UI Light" w:cs="Times New Roman"/>
          <w:b/>
          <w:szCs w:val="20"/>
        </w:rPr>
        <w:t xml:space="preserve">, </w:t>
      </w:r>
      <w:r>
        <w:rPr>
          <w:rFonts w:ascii="Segoe UI Light" w:eastAsia="Times New Roman" w:hAnsi="Segoe UI Light" w:cs="Times New Roman"/>
          <w:b/>
          <w:szCs w:val="20"/>
        </w:rPr>
        <w:t xml:space="preserve">1B </w:t>
      </w:r>
      <w:r w:rsidR="009A4C8A" w:rsidRPr="009A4C8A">
        <w:rPr>
          <w:rFonts w:ascii="Segoe UI Light" w:eastAsia="Times New Roman" w:hAnsi="Segoe UI Light" w:cs="Times New Roman"/>
          <w:b/>
          <w:i/>
          <w:iCs/>
          <w:szCs w:val="20"/>
        </w:rPr>
        <w:t>(</w:t>
      </w:r>
      <w:r w:rsidR="00E12A66">
        <w:rPr>
          <w:rFonts w:ascii="Segoe UI Light" w:eastAsia="Times New Roman" w:hAnsi="Segoe UI Light" w:cs="Times New Roman"/>
          <w:b/>
          <w:i/>
          <w:iCs/>
          <w:szCs w:val="20"/>
        </w:rPr>
        <w:t>n</w:t>
      </w:r>
      <w:r w:rsidR="009A4C8A" w:rsidRPr="009A4C8A">
        <w:rPr>
          <w:rFonts w:ascii="Segoe UI Light" w:eastAsia="Times New Roman" w:hAnsi="Segoe UI Light" w:cs="Times New Roman"/>
          <w:b/>
          <w:i/>
          <w:iCs/>
          <w:szCs w:val="20"/>
        </w:rPr>
        <w:t>ote</w:t>
      </w:r>
      <w:r w:rsidR="00E12A66">
        <w:rPr>
          <w:rFonts w:ascii="Segoe UI Light" w:eastAsia="Times New Roman" w:hAnsi="Segoe UI Light" w:cs="Times New Roman"/>
          <w:b/>
          <w:i/>
          <w:iCs/>
          <w:szCs w:val="20"/>
        </w:rPr>
        <w:t>:</w:t>
      </w:r>
      <w:r w:rsidR="009A4C8A" w:rsidRPr="009A4C8A">
        <w:rPr>
          <w:rFonts w:ascii="Segoe UI Light" w:eastAsia="Times New Roman" w:hAnsi="Segoe UI Light" w:cs="Times New Roman"/>
          <w:b/>
          <w:i/>
          <w:iCs/>
          <w:szCs w:val="20"/>
        </w:rPr>
        <w:t xml:space="preserve"> if your assessment of the PPC is the same for 1A and 1B the</w:t>
      </w:r>
      <w:r w:rsidR="00422CBA">
        <w:rPr>
          <w:rFonts w:ascii="Segoe UI Light" w:eastAsia="Times New Roman" w:hAnsi="Segoe UI Light" w:cs="Times New Roman"/>
          <w:b/>
          <w:i/>
          <w:iCs/>
          <w:szCs w:val="20"/>
        </w:rPr>
        <w:t>n</w:t>
      </w:r>
      <w:r w:rsidR="009A4C8A" w:rsidRPr="009A4C8A">
        <w:rPr>
          <w:rFonts w:ascii="Segoe UI Light" w:eastAsia="Times New Roman" w:hAnsi="Segoe UI Light" w:cs="Times New Roman"/>
          <w:b/>
          <w:i/>
          <w:iCs/>
          <w:szCs w:val="20"/>
        </w:rPr>
        <w:t xml:space="preserve"> write “as above” in section 1B) </w:t>
      </w:r>
      <w:r w:rsidR="00DC41FC" w:rsidRPr="00E30D27">
        <w:rPr>
          <w:rFonts w:ascii="Segoe UI Light" w:eastAsia="Times New Roman" w:hAnsi="Segoe UI Light" w:cs="Times New Roman"/>
          <w:b/>
          <w:szCs w:val="20"/>
        </w:rPr>
        <w:t>and 2.</w:t>
      </w:r>
      <w:r w:rsidR="002F4F49" w:rsidRPr="00E30D27">
        <w:rPr>
          <w:rFonts w:ascii="Segoe UI Light" w:eastAsia="Times New Roman" w:hAnsi="Segoe UI Light" w:cs="Times New Roman"/>
          <w:b/>
          <w:szCs w:val="20"/>
        </w:rPr>
        <w:t xml:space="preserve"> Section </w:t>
      </w:r>
      <w:r w:rsidR="006965DF">
        <w:rPr>
          <w:rFonts w:ascii="Segoe UI Light" w:eastAsia="Times New Roman" w:hAnsi="Segoe UI Light" w:cs="Times New Roman"/>
          <w:b/>
          <w:szCs w:val="20"/>
        </w:rPr>
        <w:t>3</w:t>
      </w:r>
      <w:r w:rsidR="002F4F49" w:rsidRPr="00E30D27">
        <w:rPr>
          <w:rFonts w:ascii="Segoe UI Light" w:eastAsia="Times New Roman" w:hAnsi="Segoe UI Light" w:cs="Times New Roman"/>
          <w:b/>
          <w:szCs w:val="20"/>
        </w:rPr>
        <w:t xml:space="preserve"> is optional.</w:t>
      </w:r>
      <w:r w:rsidR="006965DF" w:rsidRPr="006965DF">
        <w:rPr>
          <w:rFonts w:ascii="Segoe UI Light" w:eastAsia="Times New Roman" w:hAnsi="Segoe UI Light" w:cs="Times New Roman"/>
          <w:b/>
          <w:szCs w:val="20"/>
        </w:rPr>
        <w:t xml:space="preserve">  </w:t>
      </w:r>
      <w:r w:rsidR="002F4F49" w:rsidRPr="00E30D27">
        <w:rPr>
          <w:rFonts w:ascii="Segoe UI Light" w:eastAsia="Times New Roman" w:hAnsi="Segoe UI Light" w:cs="Times New Roman"/>
          <w:b/>
          <w:szCs w:val="20"/>
        </w:rPr>
        <w:t xml:space="preserve"> </w:t>
      </w:r>
    </w:p>
    <w:bookmarkEnd w:id="1"/>
    <w:p w14:paraId="59B3AAA4" w14:textId="77777777" w:rsidR="00DC41FC" w:rsidRPr="00E30D27" w:rsidRDefault="00DC41FC" w:rsidP="00AD440D">
      <w:pPr>
        <w:spacing w:after="0" w:line="240" w:lineRule="auto"/>
        <w:ind w:left="-426"/>
        <w:rPr>
          <w:rFonts w:ascii="Segoe UI Light" w:eastAsia="Times New Roman" w:hAnsi="Segoe UI Light" w:cs="Times New Roman"/>
          <w:b/>
          <w:szCs w:val="20"/>
        </w:rPr>
      </w:pPr>
    </w:p>
    <w:p w14:paraId="0E7D90E5" w14:textId="75E01419" w:rsidR="00AD440D" w:rsidRPr="00E30D27" w:rsidRDefault="00AD440D" w:rsidP="00AD440D">
      <w:pPr>
        <w:spacing w:after="0" w:line="240" w:lineRule="auto"/>
        <w:ind w:left="-426"/>
        <w:rPr>
          <w:rFonts w:ascii="Segoe UI Light" w:eastAsia="Times New Roman" w:hAnsi="Segoe UI Light" w:cs="Times New Roman"/>
          <w:b/>
          <w:szCs w:val="20"/>
        </w:rPr>
      </w:pPr>
      <w:bookmarkStart w:id="2" w:name="_Hlk34223769"/>
      <w:r w:rsidRPr="00E30D27">
        <w:rPr>
          <w:rFonts w:ascii="Segoe UI Light" w:eastAsia="Times New Roman" w:hAnsi="Segoe UI Light" w:cs="Times New Roman"/>
          <w:b/>
          <w:szCs w:val="20"/>
        </w:rPr>
        <w:t>Section 1</w:t>
      </w:r>
      <w:r w:rsidR="006965DF">
        <w:rPr>
          <w:rFonts w:ascii="Segoe UI Light" w:eastAsia="Times New Roman" w:hAnsi="Segoe UI Light" w:cs="Times New Roman"/>
          <w:b/>
          <w:szCs w:val="20"/>
        </w:rPr>
        <w:t>A</w:t>
      </w:r>
      <w:r w:rsidRPr="00E30D27">
        <w:rPr>
          <w:rFonts w:ascii="Segoe UI Light" w:eastAsia="Times New Roman" w:hAnsi="Segoe UI Light" w:cs="Times New Roman"/>
          <w:b/>
          <w:szCs w:val="20"/>
        </w:rPr>
        <w:t xml:space="preserve"> - General Comments on the Proposed Procedure Change</w:t>
      </w:r>
      <w:r w:rsidR="00514DDB" w:rsidRPr="00E30D27">
        <w:rPr>
          <w:rFonts w:ascii="Segoe UI Light" w:eastAsia="Times New Roman" w:hAnsi="Segoe UI Light" w:cs="Times New Roman"/>
          <w:b/>
          <w:szCs w:val="20"/>
        </w:rPr>
        <w:t xml:space="preserve"> </w:t>
      </w:r>
      <w:r w:rsidR="00514DDB" w:rsidRPr="00E30D27">
        <w:rPr>
          <w:rFonts w:ascii="Segoe UI Light" w:eastAsia="Times New Roman" w:hAnsi="Segoe UI Light" w:cs="Times New Roman"/>
          <w:b/>
          <w:szCs w:val="20"/>
          <w:highlight w:val="yellow"/>
          <w:u w:val="single"/>
        </w:rPr>
        <w:t>for WA</w:t>
      </w:r>
      <w:r w:rsidR="00CD4D76">
        <w:rPr>
          <w:rFonts w:ascii="Segoe UI Light" w:eastAsia="Times New Roman" w:hAnsi="Segoe UI Light" w:cs="Times New Roman"/>
          <w:b/>
          <w:szCs w:val="20"/>
          <w:u w:val="single"/>
        </w:rPr>
        <w:t xml:space="preserve"> (IN002/15W)</w:t>
      </w:r>
      <w:r w:rsidR="00514DDB" w:rsidRPr="00E30D27">
        <w:rPr>
          <w:rFonts w:ascii="Segoe UI Light" w:eastAsia="Times New Roman" w:hAnsi="Segoe UI Light" w:cs="Times New Roman"/>
          <w:b/>
          <w:szCs w:val="20"/>
        </w:rPr>
        <w:t xml:space="preserve">. </w:t>
      </w:r>
    </w:p>
    <w:p w14:paraId="022C592B" w14:textId="77777777" w:rsidR="00AD440D" w:rsidRPr="00E30D27" w:rsidRDefault="00AD440D" w:rsidP="00AD440D">
      <w:pPr>
        <w:spacing w:after="0" w:line="240" w:lineRule="auto"/>
        <w:rPr>
          <w:rFonts w:ascii="Segoe UI Light" w:eastAsia="Times New Roman" w:hAnsi="Segoe UI Light" w:cs="Times New Roman"/>
          <w:szCs w:val="20"/>
        </w:rPr>
      </w:pPr>
    </w:p>
    <w:tbl>
      <w:tblPr>
        <w:tblStyle w:val="TableGrid"/>
        <w:tblW w:w="0" w:type="auto"/>
        <w:tblInd w:w="-455" w:type="dxa"/>
        <w:tblLook w:val="04A0" w:firstRow="1" w:lastRow="0" w:firstColumn="1" w:lastColumn="0" w:noHBand="0" w:noVBand="1"/>
      </w:tblPr>
      <w:tblGrid>
        <w:gridCol w:w="5524"/>
        <w:gridCol w:w="8424"/>
      </w:tblGrid>
      <w:tr w:rsidR="00AD440D" w:rsidRPr="00E30D27" w14:paraId="16045E1D" w14:textId="77777777" w:rsidTr="00AD440D">
        <w:tc>
          <w:tcPr>
            <w:tcW w:w="5524" w:type="dxa"/>
            <w:tcBorders>
              <w:top w:val="single" w:sz="4" w:space="0" w:color="auto"/>
              <w:left w:val="single" w:sz="4" w:space="0" w:color="auto"/>
              <w:bottom w:val="single" w:sz="4" w:space="0" w:color="auto"/>
              <w:right w:val="single" w:sz="4" w:space="0" w:color="auto"/>
            </w:tcBorders>
            <w:shd w:val="clear" w:color="auto" w:fill="660066"/>
            <w:hideMark/>
          </w:tcPr>
          <w:p w14:paraId="7A656E08" w14:textId="77777777" w:rsidR="00AD440D" w:rsidRPr="00E30D27" w:rsidRDefault="00AD440D" w:rsidP="00AD440D">
            <w:pPr>
              <w:spacing w:before="120" w:after="120"/>
              <w:jc w:val="center"/>
              <w:rPr>
                <w:rFonts w:ascii="Segoe UI Light" w:eastAsia="Times New Roman" w:hAnsi="Segoe UI Light"/>
                <w:b/>
                <w:color w:val="FFFFFF"/>
                <w:sz w:val="24"/>
                <w:szCs w:val="24"/>
              </w:rPr>
            </w:pPr>
            <w:r w:rsidRPr="00E30D27">
              <w:rPr>
                <w:rFonts w:ascii="Segoe UI Light" w:eastAsia="Times New Roman" w:hAnsi="Segoe UI Light"/>
                <w:b/>
                <w:color w:val="FFFFFF"/>
                <w:sz w:val="24"/>
                <w:szCs w:val="24"/>
              </w:rPr>
              <w:t>Topic</w:t>
            </w:r>
          </w:p>
        </w:tc>
        <w:tc>
          <w:tcPr>
            <w:tcW w:w="8424" w:type="dxa"/>
            <w:tcBorders>
              <w:top w:val="single" w:sz="4" w:space="0" w:color="auto"/>
              <w:left w:val="single" w:sz="4" w:space="0" w:color="auto"/>
              <w:bottom w:val="single" w:sz="4" w:space="0" w:color="auto"/>
              <w:right w:val="single" w:sz="4" w:space="0" w:color="auto"/>
            </w:tcBorders>
            <w:shd w:val="clear" w:color="auto" w:fill="660066"/>
            <w:hideMark/>
          </w:tcPr>
          <w:p w14:paraId="203B1794" w14:textId="77777777" w:rsidR="00AD440D" w:rsidRPr="00E30D27" w:rsidRDefault="00AD440D" w:rsidP="00AD440D">
            <w:pPr>
              <w:spacing w:before="120" w:after="120"/>
              <w:jc w:val="center"/>
              <w:rPr>
                <w:rFonts w:ascii="Segoe UI Light" w:eastAsia="Times New Roman" w:hAnsi="Segoe UI Light"/>
                <w:b/>
                <w:color w:val="FFFFFF"/>
                <w:sz w:val="24"/>
                <w:szCs w:val="24"/>
              </w:rPr>
            </w:pPr>
            <w:r w:rsidRPr="00E30D27">
              <w:rPr>
                <w:rFonts w:ascii="Segoe UI Light" w:eastAsia="Times New Roman" w:hAnsi="Segoe UI Light"/>
                <w:b/>
                <w:color w:val="FFFFFF"/>
                <w:sz w:val="24"/>
                <w:szCs w:val="24"/>
              </w:rPr>
              <w:t>Please Provide Response Here</w:t>
            </w:r>
          </w:p>
        </w:tc>
      </w:tr>
      <w:tr w:rsidR="00AD440D" w:rsidRPr="00E30D27" w14:paraId="78C2B219" w14:textId="77777777" w:rsidTr="00AD440D">
        <w:tc>
          <w:tcPr>
            <w:tcW w:w="5524" w:type="dxa"/>
            <w:tcBorders>
              <w:top w:val="single" w:sz="4" w:space="0" w:color="auto"/>
              <w:left w:val="single" w:sz="4" w:space="0" w:color="auto"/>
              <w:bottom w:val="single" w:sz="4" w:space="0" w:color="auto"/>
              <w:right w:val="single" w:sz="4" w:space="0" w:color="auto"/>
            </w:tcBorders>
            <w:hideMark/>
          </w:tcPr>
          <w:p w14:paraId="409B2DBE" w14:textId="37FCE5D7" w:rsidR="00AD440D" w:rsidRPr="00E30D27" w:rsidRDefault="00AD440D" w:rsidP="00AD440D">
            <w:pPr>
              <w:rPr>
                <w:rFonts w:ascii="Segoe UI Light" w:eastAsia="Times New Roman" w:hAnsi="Segoe UI Light"/>
                <w:szCs w:val="20"/>
              </w:rPr>
            </w:pPr>
            <w:r w:rsidRPr="00E30D27">
              <w:rPr>
                <w:rFonts w:ascii="Segoe UI Light" w:eastAsia="Times New Roman" w:hAnsi="Segoe UI Light"/>
                <w:szCs w:val="20"/>
              </w:rPr>
              <w:t xml:space="preserve">Sections 1 to </w:t>
            </w:r>
            <w:r w:rsidR="00422CBA">
              <w:rPr>
                <w:rFonts w:ascii="Segoe UI Light" w:eastAsia="Times New Roman" w:hAnsi="Segoe UI Light"/>
                <w:szCs w:val="20"/>
              </w:rPr>
              <w:t>9</w:t>
            </w:r>
            <w:r w:rsidRPr="00E30D27">
              <w:rPr>
                <w:rFonts w:ascii="Segoe UI Light" w:eastAsia="Times New Roman" w:hAnsi="Segoe UI Light"/>
                <w:szCs w:val="20"/>
              </w:rPr>
              <w:t xml:space="preserve"> of the PPC sets out details of the proposal. </w:t>
            </w:r>
            <w:r w:rsidRPr="00E30D27">
              <w:rPr>
                <w:rFonts w:ascii="Segoe UI Light" w:eastAsia="Times New Roman" w:hAnsi="Segoe UI Light"/>
                <w:szCs w:val="20"/>
              </w:rPr>
              <w:br/>
            </w:r>
          </w:p>
          <w:p w14:paraId="78175EA9" w14:textId="7A871569" w:rsidR="0071726A" w:rsidRPr="00E30D27" w:rsidRDefault="00514DDB" w:rsidP="00AD440D">
            <w:pPr>
              <w:rPr>
                <w:rFonts w:ascii="Segoe UI Light" w:eastAsia="Times New Roman" w:hAnsi="Segoe UI Light"/>
                <w:szCs w:val="20"/>
              </w:rPr>
            </w:pPr>
            <w:r w:rsidRPr="00E30D27">
              <w:rPr>
                <w:rFonts w:ascii="Segoe UI Light" w:eastAsia="Times New Roman" w:hAnsi="Segoe UI Light"/>
                <w:szCs w:val="20"/>
                <w:u w:val="single"/>
              </w:rPr>
              <w:t xml:space="preserve">In respect of the changes proposed </w:t>
            </w:r>
            <w:r w:rsidR="002720A8" w:rsidRPr="00E30D27">
              <w:rPr>
                <w:rFonts w:ascii="Segoe UI Light" w:eastAsia="Times New Roman" w:hAnsi="Segoe UI Light"/>
                <w:szCs w:val="20"/>
                <w:u w:val="single"/>
              </w:rPr>
              <w:t>for</w:t>
            </w:r>
            <w:r w:rsidRPr="00E30D27">
              <w:rPr>
                <w:rFonts w:ascii="Segoe UI Light" w:eastAsia="Times New Roman" w:hAnsi="Segoe UI Light"/>
                <w:szCs w:val="20"/>
                <w:u w:val="single"/>
              </w:rPr>
              <w:t xml:space="preserve"> WA</w:t>
            </w:r>
            <w:r w:rsidRPr="00E30D27">
              <w:rPr>
                <w:rFonts w:ascii="Segoe UI Light" w:eastAsia="Times New Roman" w:hAnsi="Segoe UI Light"/>
                <w:szCs w:val="20"/>
              </w:rPr>
              <w:t>, d</w:t>
            </w:r>
            <w:r w:rsidR="00AD440D" w:rsidRPr="00E30D27">
              <w:rPr>
                <w:rFonts w:ascii="Segoe UI Light" w:eastAsia="Times New Roman" w:hAnsi="Segoe UI Light"/>
                <w:szCs w:val="20"/>
              </w:rPr>
              <w:t>oes your organisation supports AEMO’s assessment of the proposal?</w:t>
            </w:r>
          </w:p>
          <w:p w14:paraId="1C369623" w14:textId="6A847F5F" w:rsidR="00AD440D" w:rsidRPr="00E30D27" w:rsidRDefault="0071726A" w:rsidP="00AD440D">
            <w:pPr>
              <w:rPr>
                <w:rFonts w:ascii="Segoe UI Light" w:eastAsia="Times New Roman" w:hAnsi="Segoe UI Light"/>
                <w:szCs w:val="20"/>
              </w:rPr>
            </w:pPr>
            <w:r w:rsidRPr="00E30D27">
              <w:rPr>
                <w:rFonts w:ascii="Segoe UI Light" w:eastAsia="Times New Roman" w:hAnsi="Segoe UI Light"/>
                <w:szCs w:val="20"/>
              </w:rPr>
              <w:t xml:space="preserve"> </w:t>
            </w:r>
            <w:r w:rsidR="00AD440D" w:rsidRPr="00E30D27">
              <w:rPr>
                <w:rFonts w:ascii="Segoe UI Light" w:eastAsia="Times New Roman" w:hAnsi="Segoe UI Light"/>
                <w:szCs w:val="20"/>
              </w:rPr>
              <w:br/>
              <w:t>If no, please specify areas in which your organisation disputes AEMO’s assessment (include PPC section reference number) of the proposal and include information that supports your organisation</w:t>
            </w:r>
            <w:r w:rsidR="00514DDB" w:rsidRPr="00E30D27">
              <w:rPr>
                <w:rFonts w:ascii="Segoe UI Light" w:eastAsia="Times New Roman" w:hAnsi="Segoe UI Light"/>
                <w:szCs w:val="20"/>
              </w:rPr>
              <w:t>’s</w:t>
            </w:r>
            <w:r w:rsidR="00AD440D" w:rsidRPr="00E30D27">
              <w:rPr>
                <w:rFonts w:ascii="Segoe UI Light" w:eastAsia="Times New Roman" w:hAnsi="Segoe UI Light"/>
                <w:szCs w:val="20"/>
              </w:rPr>
              <w:t xml:space="preserve"> rational</w:t>
            </w:r>
            <w:r w:rsidR="00514DDB" w:rsidRPr="00E30D27">
              <w:rPr>
                <w:rFonts w:ascii="Segoe UI Light" w:eastAsia="Times New Roman" w:hAnsi="Segoe UI Light"/>
                <w:szCs w:val="20"/>
              </w:rPr>
              <w:t>e</w:t>
            </w:r>
            <w:r w:rsidR="00AD440D" w:rsidRPr="00E30D27">
              <w:rPr>
                <w:rFonts w:ascii="Segoe UI Light" w:eastAsia="Times New Roman" w:hAnsi="Segoe UI Light"/>
                <w:szCs w:val="20"/>
              </w:rPr>
              <w:t xml:space="preserve"> </w:t>
            </w:r>
            <w:r w:rsidR="00514DDB" w:rsidRPr="00E30D27">
              <w:rPr>
                <w:rFonts w:ascii="Segoe UI Light" w:eastAsia="Times New Roman" w:hAnsi="Segoe UI Light"/>
                <w:szCs w:val="20"/>
              </w:rPr>
              <w:t xml:space="preserve">for </w:t>
            </w:r>
            <w:r w:rsidR="00AD440D" w:rsidRPr="00E30D27">
              <w:rPr>
                <w:rFonts w:ascii="Segoe UI Light" w:eastAsia="Times New Roman" w:hAnsi="Segoe UI Light"/>
                <w:szCs w:val="20"/>
              </w:rPr>
              <w:t>not support</w:t>
            </w:r>
            <w:r w:rsidR="00514DDB" w:rsidRPr="00E30D27">
              <w:rPr>
                <w:rFonts w:ascii="Segoe UI Light" w:eastAsia="Times New Roman" w:hAnsi="Segoe UI Light"/>
                <w:szCs w:val="20"/>
              </w:rPr>
              <w:t>ing</w:t>
            </w:r>
            <w:r w:rsidR="00AD440D" w:rsidRPr="00E30D27">
              <w:rPr>
                <w:rFonts w:ascii="Segoe UI Light" w:eastAsia="Times New Roman" w:hAnsi="Segoe UI Light"/>
                <w:szCs w:val="20"/>
              </w:rPr>
              <w:t xml:space="preserve"> AEMO’s assessment.     </w:t>
            </w:r>
          </w:p>
        </w:tc>
        <w:tc>
          <w:tcPr>
            <w:tcW w:w="8424" w:type="dxa"/>
            <w:tcBorders>
              <w:top w:val="single" w:sz="4" w:space="0" w:color="auto"/>
              <w:left w:val="single" w:sz="4" w:space="0" w:color="auto"/>
              <w:bottom w:val="single" w:sz="4" w:space="0" w:color="auto"/>
              <w:right w:val="single" w:sz="4" w:space="0" w:color="auto"/>
            </w:tcBorders>
          </w:tcPr>
          <w:p w14:paraId="752A7475" w14:textId="77777777" w:rsidR="00AD440D" w:rsidRPr="00E30D27" w:rsidRDefault="00AD440D" w:rsidP="00AD440D">
            <w:pPr>
              <w:rPr>
                <w:rFonts w:ascii="Segoe UI Light" w:eastAsia="Times New Roman" w:hAnsi="Segoe UI Light"/>
                <w:szCs w:val="20"/>
              </w:rPr>
            </w:pPr>
          </w:p>
        </w:tc>
      </w:tr>
    </w:tbl>
    <w:p w14:paraId="60376430" w14:textId="77777777" w:rsidR="00AD440D" w:rsidRPr="00E30D27" w:rsidRDefault="00AD440D" w:rsidP="00AD440D">
      <w:pPr>
        <w:spacing w:after="0" w:line="240" w:lineRule="auto"/>
        <w:rPr>
          <w:rFonts w:ascii="Segoe UI Light" w:eastAsia="Times New Roman" w:hAnsi="Segoe UI Light" w:cs="Times New Roman"/>
          <w:szCs w:val="20"/>
        </w:rPr>
      </w:pPr>
    </w:p>
    <w:bookmarkEnd w:id="2"/>
    <w:p w14:paraId="2B4D4945" w14:textId="305A7997" w:rsidR="002720A8" w:rsidRPr="00E30D27" w:rsidRDefault="00AD440D" w:rsidP="002720A8">
      <w:pPr>
        <w:spacing w:after="0" w:line="240" w:lineRule="auto"/>
        <w:ind w:left="-426"/>
        <w:rPr>
          <w:rFonts w:ascii="Segoe UI Light" w:eastAsia="Times New Roman" w:hAnsi="Segoe UI Light" w:cs="Times New Roman"/>
          <w:b/>
          <w:szCs w:val="20"/>
        </w:rPr>
      </w:pPr>
      <w:r w:rsidRPr="00E30D27">
        <w:rPr>
          <w:rFonts w:ascii="Segoe UI Light" w:eastAsia="Times New Roman" w:hAnsi="Segoe UI Light" w:cs="Times New Roman"/>
          <w:szCs w:val="20"/>
        </w:rPr>
        <w:br w:type="page"/>
      </w:r>
      <w:r w:rsidR="002720A8" w:rsidRPr="00E30D27">
        <w:rPr>
          <w:rFonts w:ascii="Segoe UI Light" w:eastAsia="Times New Roman" w:hAnsi="Segoe UI Light" w:cs="Times New Roman"/>
          <w:b/>
          <w:szCs w:val="20"/>
        </w:rPr>
        <w:lastRenderedPageBreak/>
        <w:t xml:space="preserve">Section </w:t>
      </w:r>
      <w:r w:rsidR="006965DF">
        <w:rPr>
          <w:rFonts w:ascii="Segoe UI Light" w:eastAsia="Times New Roman" w:hAnsi="Segoe UI Light" w:cs="Times New Roman"/>
          <w:b/>
          <w:szCs w:val="20"/>
        </w:rPr>
        <w:t>1B</w:t>
      </w:r>
      <w:r w:rsidR="002720A8" w:rsidRPr="00E30D27">
        <w:rPr>
          <w:rFonts w:ascii="Segoe UI Light" w:eastAsia="Times New Roman" w:hAnsi="Segoe UI Light" w:cs="Times New Roman"/>
          <w:b/>
          <w:szCs w:val="20"/>
        </w:rPr>
        <w:t xml:space="preserve"> - General Comments on the Proposed Procedure Change </w:t>
      </w:r>
      <w:r w:rsidR="002720A8" w:rsidRPr="00E30D27">
        <w:rPr>
          <w:rFonts w:ascii="Segoe UI Light" w:eastAsia="Times New Roman" w:hAnsi="Segoe UI Light" w:cs="Times New Roman"/>
          <w:b/>
          <w:szCs w:val="20"/>
          <w:highlight w:val="yellow"/>
          <w:u w:val="single"/>
        </w:rPr>
        <w:t>for east-coast jurisdictions</w:t>
      </w:r>
      <w:r w:rsidR="002720A8" w:rsidRPr="00E30D27">
        <w:rPr>
          <w:rFonts w:ascii="Segoe UI Light" w:eastAsia="Times New Roman" w:hAnsi="Segoe UI Light" w:cs="Times New Roman"/>
          <w:b/>
          <w:szCs w:val="20"/>
        </w:rPr>
        <w:t>.</w:t>
      </w:r>
      <w:r w:rsidR="00CD4D76">
        <w:rPr>
          <w:rFonts w:ascii="Segoe UI Light" w:eastAsia="Times New Roman" w:hAnsi="Segoe UI Light" w:cs="Times New Roman"/>
          <w:b/>
          <w:szCs w:val="20"/>
        </w:rPr>
        <w:t xml:space="preserve"> (IN026/15) </w:t>
      </w:r>
    </w:p>
    <w:p w14:paraId="4F0093BD" w14:textId="77777777" w:rsidR="002720A8" w:rsidRPr="00E30D27" w:rsidRDefault="002720A8" w:rsidP="002720A8">
      <w:pPr>
        <w:spacing w:after="0" w:line="240" w:lineRule="auto"/>
        <w:rPr>
          <w:rFonts w:ascii="Segoe UI Light" w:eastAsia="Times New Roman" w:hAnsi="Segoe UI Light" w:cs="Times New Roman"/>
          <w:szCs w:val="20"/>
        </w:rPr>
      </w:pPr>
    </w:p>
    <w:tbl>
      <w:tblPr>
        <w:tblStyle w:val="TableGrid"/>
        <w:tblW w:w="0" w:type="auto"/>
        <w:tblInd w:w="-455" w:type="dxa"/>
        <w:tblLook w:val="04A0" w:firstRow="1" w:lastRow="0" w:firstColumn="1" w:lastColumn="0" w:noHBand="0" w:noVBand="1"/>
      </w:tblPr>
      <w:tblGrid>
        <w:gridCol w:w="5524"/>
        <w:gridCol w:w="8424"/>
      </w:tblGrid>
      <w:tr w:rsidR="002720A8" w:rsidRPr="00E30D27" w14:paraId="5D972CAB" w14:textId="77777777" w:rsidTr="00D73B69">
        <w:tc>
          <w:tcPr>
            <w:tcW w:w="5524" w:type="dxa"/>
            <w:tcBorders>
              <w:top w:val="single" w:sz="4" w:space="0" w:color="auto"/>
              <w:left w:val="single" w:sz="4" w:space="0" w:color="auto"/>
              <w:bottom w:val="single" w:sz="4" w:space="0" w:color="auto"/>
              <w:right w:val="single" w:sz="4" w:space="0" w:color="auto"/>
            </w:tcBorders>
            <w:shd w:val="clear" w:color="auto" w:fill="660066"/>
            <w:hideMark/>
          </w:tcPr>
          <w:p w14:paraId="643091EC" w14:textId="77777777" w:rsidR="002720A8" w:rsidRPr="00E30D27" w:rsidRDefault="002720A8" w:rsidP="00D73B69">
            <w:pPr>
              <w:spacing w:before="120" w:after="120"/>
              <w:jc w:val="center"/>
              <w:rPr>
                <w:rFonts w:ascii="Segoe UI Light" w:eastAsia="Times New Roman" w:hAnsi="Segoe UI Light"/>
                <w:b/>
                <w:color w:val="FFFFFF"/>
                <w:sz w:val="24"/>
                <w:szCs w:val="24"/>
              </w:rPr>
            </w:pPr>
            <w:r w:rsidRPr="00E30D27">
              <w:rPr>
                <w:rFonts w:ascii="Segoe UI Light" w:eastAsia="Times New Roman" w:hAnsi="Segoe UI Light"/>
                <w:b/>
                <w:color w:val="FFFFFF"/>
                <w:sz w:val="24"/>
                <w:szCs w:val="24"/>
              </w:rPr>
              <w:t>Topic</w:t>
            </w:r>
          </w:p>
        </w:tc>
        <w:tc>
          <w:tcPr>
            <w:tcW w:w="8424" w:type="dxa"/>
            <w:tcBorders>
              <w:top w:val="single" w:sz="4" w:space="0" w:color="auto"/>
              <w:left w:val="single" w:sz="4" w:space="0" w:color="auto"/>
              <w:bottom w:val="single" w:sz="4" w:space="0" w:color="auto"/>
              <w:right w:val="single" w:sz="4" w:space="0" w:color="auto"/>
            </w:tcBorders>
            <w:shd w:val="clear" w:color="auto" w:fill="660066"/>
            <w:hideMark/>
          </w:tcPr>
          <w:p w14:paraId="365B09E3" w14:textId="77777777" w:rsidR="002720A8" w:rsidRPr="00E30D27" w:rsidRDefault="002720A8" w:rsidP="00D73B69">
            <w:pPr>
              <w:spacing w:before="120" w:after="120"/>
              <w:jc w:val="center"/>
              <w:rPr>
                <w:rFonts w:ascii="Segoe UI Light" w:eastAsia="Times New Roman" w:hAnsi="Segoe UI Light"/>
                <w:b/>
                <w:color w:val="FFFFFF"/>
                <w:sz w:val="24"/>
                <w:szCs w:val="24"/>
              </w:rPr>
            </w:pPr>
            <w:r w:rsidRPr="00E30D27">
              <w:rPr>
                <w:rFonts w:ascii="Segoe UI Light" w:eastAsia="Times New Roman" w:hAnsi="Segoe UI Light"/>
                <w:b/>
                <w:color w:val="FFFFFF"/>
                <w:sz w:val="24"/>
                <w:szCs w:val="24"/>
              </w:rPr>
              <w:t>Please Provide Response Here</w:t>
            </w:r>
          </w:p>
        </w:tc>
      </w:tr>
      <w:tr w:rsidR="002720A8" w:rsidRPr="00E30D27" w14:paraId="27279786" w14:textId="77777777" w:rsidTr="00D73B69">
        <w:tc>
          <w:tcPr>
            <w:tcW w:w="5524" w:type="dxa"/>
            <w:tcBorders>
              <w:top w:val="single" w:sz="4" w:space="0" w:color="auto"/>
              <w:left w:val="single" w:sz="4" w:space="0" w:color="auto"/>
              <w:bottom w:val="single" w:sz="4" w:space="0" w:color="auto"/>
              <w:right w:val="single" w:sz="4" w:space="0" w:color="auto"/>
            </w:tcBorders>
            <w:hideMark/>
          </w:tcPr>
          <w:p w14:paraId="0B9988D8" w14:textId="2D083A02" w:rsidR="002720A8" w:rsidRPr="00E30D27" w:rsidRDefault="002720A8" w:rsidP="00D73B69">
            <w:pPr>
              <w:rPr>
                <w:rFonts w:ascii="Segoe UI Light" w:eastAsia="Times New Roman" w:hAnsi="Segoe UI Light"/>
                <w:szCs w:val="20"/>
              </w:rPr>
            </w:pPr>
            <w:r w:rsidRPr="00E30D27">
              <w:rPr>
                <w:rFonts w:ascii="Segoe UI Light" w:eastAsia="Times New Roman" w:hAnsi="Segoe UI Light"/>
                <w:szCs w:val="20"/>
              </w:rPr>
              <w:t xml:space="preserve">Sections 1 to </w:t>
            </w:r>
            <w:r w:rsidR="00422CBA">
              <w:rPr>
                <w:rFonts w:ascii="Segoe UI Light" w:eastAsia="Times New Roman" w:hAnsi="Segoe UI Light"/>
                <w:szCs w:val="20"/>
              </w:rPr>
              <w:t>9</w:t>
            </w:r>
            <w:r w:rsidRPr="00E30D27">
              <w:rPr>
                <w:rFonts w:ascii="Segoe UI Light" w:eastAsia="Times New Roman" w:hAnsi="Segoe UI Light"/>
                <w:szCs w:val="20"/>
              </w:rPr>
              <w:t xml:space="preserve"> of the PPC sets out details of the proposal. </w:t>
            </w:r>
            <w:r w:rsidRPr="00E30D27">
              <w:rPr>
                <w:rFonts w:ascii="Segoe UI Light" w:eastAsia="Times New Roman" w:hAnsi="Segoe UI Light"/>
                <w:szCs w:val="20"/>
              </w:rPr>
              <w:br/>
            </w:r>
          </w:p>
          <w:p w14:paraId="1C238F74" w14:textId="2FDF904C" w:rsidR="002720A8" w:rsidRPr="00E30D27" w:rsidRDefault="002720A8" w:rsidP="00D73B69">
            <w:pPr>
              <w:rPr>
                <w:rFonts w:ascii="Segoe UI Light" w:eastAsia="Times New Roman" w:hAnsi="Segoe UI Light"/>
                <w:szCs w:val="20"/>
              </w:rPr>
            </w:pPr>
            <w:r w:rsidRPr="00E30D27">
              <w:rPr>
                <w:rFonts w:ascii="Segoe UI Light" w:eastAsia="Times New Roman" w:hAnsi="Segoe UI Light"/>
                <w:szCs w:val="20"/>
                <w:u w:val="single"/>
              </w:rPr>
              <w:t>In respect of the changes proposed in east-coast jurisdictions</w:t>
            </w:r>
            <w:r w:rsidRPr="00E30D27">
              <w:rPr>
                <w:rFonts w:ascii="Segoe UI Light" w:eastAsia="Times New Roman" w:hAnsi="Segoe UI Light"/>
                <w:szCs w:val="20"/>
              </w:rPr>
              <w:t>, does your organisation supports AEMO’s assessment of the proposal?</w:t>
            </w:r>
          </w:p>
          <w:p w14:paraId="1B430579" w14:textId="77777777" w:rsidR="002720A8" w:rsidRPr="00E30D27" w:rsidRDefault="002720A8" w:rsidP="00D73B69">
            <w:pPr>
              <w:rPr>
                <w:rFonts w:ascii="Segoe UI Light" w:eastAsia="Times New Roman" w:hAnsi="Segoe UI Light"/>
                <w:szCs w:val="20"/>
              </w:rPr>
            </w:pPr>
            <w:r w:rsidRPr="00E30D27">
              <w:rPr>
                <w:rFonts w:ascii="Segoe UI Light" w:eastAsia="Times New Roman" w:hAnsi="Segoe UI Light"/>
                <w:szCs w:val="20"/>
              </w:rPr>
              <w:t xml:space="preserve"> </w:t>
            </w:r>
            <w:r w:rsidRPr="00E30D27">
              <w:rPr>
                <w:rFonts w:ascii="Segoe UI Light" w:eastAsia="Times New Roman" w:hAnsi="Segoe UI Light"/>
                <w:szCs w:val="20"/>
              </w:rPr>
              <w:br/>
              <w:t xml:space="preserve">If no, please specify areas in which your organisation disputes AEMO’s assessment (include PPC section reference number) of the proposal and include information that supports your organisation’s rationale for not supporting AEMO’s assessment.     </w:t>
            </w:r>
          </w:p>
        </w:tc>
        <w:tc>
          <w:tcPr>
            <w:tcW w:w="8424" w:type="dxa"/>
            <w:tcBorders>
              <w:top w:val="single" w:sz="4" w:space="0" w:color="auto"/>
              <w:left w:val="single" w:sz="4" w:space="0" w:color="auto"/>
              <w:bottom w:val="single" w:sz="4" w:space="0" w:color="auto"/>
              <w:right w:val="single" w:sz="4" w:space="0" w:color="auto"/>
            </w:tcBorders>
          </w:tcPr>
          <w:p w14:paraId="7535AC80" w14:textId="77777777" w:rsidR="002720A8" w:rsidRPr="00E30D27" w:rsidRDefault="002720A8" w:rsidP="00D73B69">
            <w:pPr>
              <w:rPr>
                <w:rFonts w:ascii="Segoe UI Light" w:eastAsia="Times New Roman" w:hAnsi="Segoe UI Light"/>
                <w:szCs w:val="20"/>
              </w:rPr>
            </w:pPr>
          </w:p>
        </w:tc>
      </w:tr>
    </w:tbl>
    <w:p w14:paraId="480B700F" w14:textId="1F0ABDF6" w:rsidR="0040192A" w:rsidRDefault="0040192A" w:rsidP="00AD440D">
      <w:pPr>
        <w:rPr>
          <w:rFonts w:ascii="Segoe UI Light" w:eastAsia="Times New Roman" w:hAnsi="Segoe UI Light" w:cs="Times New Roman"/>
          <w:szCs w:val="20"/>
        </w:rPr>
      </w:pPr>
    </w:p>
    <w:p w14:paraId="7A263D5D" w14:textId="77777777" w:rsidR="0040192A" w:rsidRDefault="0040192A">
      <w:pPr>
        <w:rPr>
          <w:rFonts w:ascii="Segoe UI Light" w:eastAsia="Times New Roman" w:hAnsi="Segoe UI Light" w:cs="Times New Roman"/>
          <w:szCs w:val="20"/>
        </w:rPr>
      </w:pPr>
      <w:r>
        <w:rPr>
          <w:rFonts w:ascii="Segoe UI Light" w:eastAsia="Times New Roman" w:hAnsi="Segoe UI Light" w:cs="Times New Roman"/>
          <w:szCs w:val="20"/>
        </w:rPr>
        <w:br w:type="page"/>
      </w:r>
    </w:p>
    <w:p w14:paraId="42AF6E21" w14:textId="408E1EFD" w:rsidR="00AD440D" w:rsidRDefault="00AD440D" w:rsidP="009E1CBF">
      <w:pPr>
        <w:tabs>
          <w:tab w:val="left" w:pos="8115"/>
        </w:tabs>
        <w:spacing w:after="0" w:line="240" w:lineRule="auto"/>
        <w:ind w:left="-426"/>
        <w:rPr>
          <w:rFonts w:ascii="Segoe UI Light" w:eastAsia="Times New Roman" w:hAnsi="Segoe UI Light" w:cs="Times New Roman"/>
          <w:b/>
          <w:szCs w:val="20"/>
        </w:rPr>
      </w:pPr>
      <w:r w:rsidRPr="00E30D27">
        <w:rPr>
          <w:rFonts w:ascii="Segoe UI Light" w:eastAsia="Times New Roman" w:hAnsi="Segoe UI Light" w:cs="Times New Roman"/>
          <w:b/>
          <w:szCs w:val="20"/>
        </w:rPr>
        <w:lastRenderedPageBreak/>
        <w:t xml:space="preserve">Section </w:t>
      </w:r>
      <w:r w:rsidR="00CD4D76">
        <w:rPr>
          <w:rFonts w:ascii="Segoe UI Light" w:eastAsia="Times New Roman" w:hAnsi="Segoe UI Light" w:cs="Times New Roman"/>
          <w:b/>
          <w:szCs w:val="20"/>
        </w:rPr>
        <w:t>2</w:t>
      </w:r>
      <w:r w:rsidRPr="00E30D27">
        <w:rPr>
          <w:rFonts w:ascii="Segoe UI Light" w:eastAsia="Times New Roman" w:hAnsi="Segoe UI Light" w:cs="Times New Roman"/>
          <w:b/>
          <w:szCs w:val="20"/>
        </w:rPr>
        <w:t xml:space="preserve"> - </w:t>
      </w:r>
      <w:bookmarkStart w:id="3" w:name="_Hlk34224010"/>
      <w:r w:rsidRPr="00E30D27">
        <w:rPr>
          <w:rFonts w:ascii="Segoe UI Light" w:eastAsia="Times New Roman" w:hAnsi="Segoe UI Light" w:cs="Times New Roman"/>
          <w:b/>
          <w:szCs w:val="20"/>
        </w:rPr>
        <w:t xml:space="preserve">Feedback on the documentation changes </w:t>
      </w:r>
      <w:r w:rsidR="008B1AF4" w:rsidRPr="00E30D27">
        <w:rPr>
          <w:rFonts w:ascii="Segoe UI Light" w:eastAsia="Times New Roman" w:hAnsi="Segoe UI Light" w:cs="Times New Roman"/>
          <w:b/>
          <w:szCs w:val="20"/>
        </w:rPr>
        <w:t xml:space="preserve">in the Attachments of the </w:t>
      </w:r>
      <w:r w:rsidRPr="00E30D27">
        <w:rPr>
          <w:rFonts w:ascii="Segoe UI Light" w:eastAsia="Times New Roman" w:hAnsi="Segoe UI Light" w:cs="Times New Roman"/>
          <w:b/>
          <w:szCs w:val="20"/>
        </w:rPr>
        <w:t>PPC</w:t>
      </w:r>
      <w:bookmarkEnd w:id="3"/>
      <w:r w:rsidRPr="00E30D27">
        <w:rPr>
          <w:rFonts w:ascii="Segoe UI Light" w:eastAsia="Times New Roman" w:hAnsi="Segoe UI Light" w:cs="Times New Roman"/>
          <w:b/>
          <w:szCs w:val="20"/>
        </w:rPr>
        <w:t>.</w:t>
      </w:r>
      <w:r w:rsidR="009E1CBF">
        <w:rPr>
          <w:rFonts w:ascii="Segoe UI Light" w:eastAsia="Times New Roman" w:hAnsi="Segoe UI Light" w:cs="Times New Roman"/>
          <w:b/>
          <w:szCs w:val="20"/>
        </w:rPr>
        <w:tab/>
      </w:r>
    </w:p>
    <w:p w14:paraId="6FCBE9DA" w14:textId="23B2D95F" w:rsidR="009E1CBF" w:rsidRDefault="009E1CBF" w:rsidP="009E1CBF">
      <w:pPr>
        <w:tabs>
          <w:tab w:val="left" w:pos="8115"/>
        </w:tabs>
        <w:spacing w:after="0" w:line="240" w:lineRule="auto"/>
        <w:ind w:left="-426"/>
        <w:rPr>
          <w:rFonts w:ascii="Segoe UI Light" w:eastAsia="Times New Roman" w:hAnsi="Segoe UI Light" w:cs="Times New Roman"/>
          <w:bCs/>
          <w:szCs w:val="20"/>
        </w:rPr>
      </w:pPr>
      <w:r>
        <w:rPr>
          <w:rFonts w:ascii="Segoe UI Light" w:eastAsia="Times New Roman" w:hAnsi="Segoe UI Light" w:cs="Times New Roman"/>
          <w:bCs/>
          <w:szCs w:val="20"/>
        </w:rPr>
        <w:t>Please note which references you should provide comment on given your jurisdiction</w:t>
      </w:r>
      <w:r w:rsidR="009A4C8A">
        <w:rPr>
          <w:rFonts w:ascii="Segoe UI Light" w:eastAsia="Times New Roman" w:hAnsi="Segoe UI Light" w:cs="Times New Roman"/>
          <w:bCs/>
          <w:szCs w:val="20"/>
        </w:rPr>
        <w:t xml:space="preserve"> are shown in gold</w:t>
      </w:r>
      <w:r>
        <w:rPr>
          <w:rFonts w:ascii="Segoe UI Light" w:eastAsia="Times New Roman" w:hAnsi="Segoe UI Light" w:cs="Times New Roman"/>
          <w:bCs/>
          <w:szCs w:val="20"/>
        </w:rPr>
        <w:t>:</w:t>
      </w:r>
    </w:p>
    <w:tbl>
      <w:tblPr>
        <w:tblStyle w:val="AEMO1"/>
        <w:tblW w:w="0" w:type="auto"/>
        <w:tblLook w:val="06A0" w:firstRow="1" w:lastRow="0" w:firstColumn="1" w:lastColumn="0" w:noHBand="1" w:noVBand="1"/>
      </w:tblPr>
      <w:tblGrid>
        <w:gridCol w:w="6690"/>
        <w:gridCol w:w="1078"/>
        <w:gridCol w:w="1077"/>
        <w:gridCol w:w="1077"/>
        <w:gridCol w:w="1077"/>
        <w:gridCol w:w="1077"/>
      </w:tblGrid>
      <w:tr w:rsidR="009E1CBF" w14:paraId="5E67E1A5" w14:textId="77777777" w:rsidTr="00D73B69">
        <w:trPr>
          <w:trHeight w:val="259"/>
        </w:trPr>
        <w:tc>
          <w:tcPr>
            <w:tcW w:w="6690" w:type="dxa"/>
            <w:shd w:val="clear" w:color="auto" w:fill="D9D9D9" w:themeFill="background1" w:themeFillShade="D9"/>
          </w:tcPr>
          <w:p w14:paraId="4F8B46EB" w14:textId="77777777" w:rsidR="009E1CBF" w:rsidRPr="00A67CDA" w:rsidRDefault="009E1CBF" w:rsidP="00D73B69">
            <w:pPr>
              <w:pStyle w:val="BodyText"/>
              <w:jc w:val="right"/>
              <w:rPr>
                <w:b/>
                <w:bCs/>
              </w:rPr>
            </w:pPr>
            <w:r w:rsidRPr="00A67CDA">
              <w:rPr>
                <w:b/>
                <w:bCs/>
              </w:rPr>
              <w:t>Document</w:t>
            </w:r>
          </w:p>
        </w:tc>
        <w:tc>
          <w:tcPr>
            <w:tcW w:w="1078" w:type="dxa"/>
            <w:shd w:val="clear" w:color="auto" w:fill="D9D9D9" w:themeFill="background1" w:themeFillShade="D9"/>
          </w:tcPr>
          <w:p w14:paraId="2D2C891A" w14:textId="77777777" w:rsidR="009E1CBF" w:rsidRPr="00A67CDA" w:rsidRDefault="009E1CBF" w:rsidP="00D73B69">
            <w:pPr>
              <w:pStyle w:val="BodyText"/>
              <w:rPr>
                <w:b/>
                <w:bCs/>
              </w:rPr>
            </w:pPr>
            <w:r w:rsidRPr="00A67CDA">
              <w:rPr>
                <w:b/>
                <w:bCs/>
              </w:rPr>
              <w:t>NSW/ACT</w:t>
            </w:r>
          </w:p>
        </w:tc>
        <w:tc>
          <w:tcPr>
            <w:tcW w:w="1077" w:type="dxa"/>
            <w:shd w:val="clear" w:color="auto" w:fill="D9D9D9" w:themeFill="background1" w:themeFillShade="D9"/>
          </w:tcPr>
          <w:p w14:paraId="20947B38" w14:textId="77777777" w:rsidR="009E1CBF" w:rsidRPr="00A67CDA" w:rsidRDefault="009E1CBF" w:rsidP="00D73B69">
            <w:pPr>
              <w:pStyle w:val="BodyText"/>
              <w:rPr>
                <w:b/>
                <w:bCs/>
              </w:rPr>
            </w:pPr>
            <w:r w:rsidRPr="00A67CDA">
              <w:rPr>
                <w:b/>
                <w:bCs/>
              </w:rPr>
              <w:t>QLD</w:t>
            </w:r>
          </w:p>
        </w:tc>
        <w:tc>
          <w:tcPr>
            <w:tcW w:w="1077" w:type="dxa"/>
            <w:shd w:val="clear" w:color="auto" w:fill="D9D9D9" w:themeFill="background1" w:themeFillShade="D9"/>
          </w:tcPr>
          <w:p w14:paraId="7B47E5D6" w14:textId="77777777" w:rsidR="009E1CBF" w:rsidRPr="00A67CDA" w:rsidRDefault="009E1CBF" w:rsidP="00D73B69">
            <w:pPr>
              <w:pStyle w:val="BodyText"/>
              <w:rPr>
                <w:b/>
                <w:bCs/>
              </w:rPr>
            </w:pPr>
            <w:r w:rsidRPr="00A67CDA">
              <w:rPr>
                <w:b/>
                <w:bCs/>
              </w:rPr>
              <w:t>SA</w:t>
            </w:r>
          </w:p>
        </w:tc>
        <w:tc>
          <w:tcPr>
            <w:tcW w:w="1077" w:type="dxa"/>
            <w:shd w:val="clear" w:color="auto" w:fill="D9D9D9" w:themeFill="background1" w:themeFillShade="D9"/>
          </w:tcPr>
          <w:p w14:paraId="1049426C" w14:textId="77777777" w:rsidR="009E1CBF" w:rsidRPr="00A67CDA" w:rsidRDefault="009E1CBF" w:rsidP="00D73B69">
            <w:pPr>
              <w:pStyle w:val="BodyText"/>
              <w:rPr>
                <w:b/>
                <w:bCs/>
              </w:rPr>
            </w:pPr>
            <w:r w:rsidRPr="00A67CDA">
              <w:rPr>
                <w:b/>
                <w:bCs/>
              </w:rPr>
              <w:t>VIC</w:t>
            </w:r>
          </w:p>
        </w:tc>
        <w:tc>
          <w:tcPr>
            <w:tcW w:w="1077" w:type="dxa"/>
            <w:shd w:val="clear" w:color="auto" w:fill="D9D9D9" w:themeFill="background1" w:themeFillShade="D9"/>
          </w:tcPr>
          <w:p w14:paraId="6585F07D" w14:textId="77777777" w:rsidR="009E1CBF" w:rsidRPr="00A67CDA" w:rsidRDefault="009E1CBF" w:rsidP="00D73B69">
            <w:pPr>
              <w:pStyle w:val="BodyText"/>
              <w:rPr>
                <w:b/>
                <w:bCs/>
              </w:rPr>
            </w:pPr>
            <w:r w:rsidRPr="00A67CDA">
              <w:rPr>
                <w:b/>
                <w:bCs/>
              </w:rPr>
              <w:t>WA</w:t>
            </w:r>
          </w:p>
        </w:tc>
      </w:tr>
      <w:tr w:rsidR="009E1CBF" w14:paraId="1E871D84" w14:textId="77777777" w:rsidTr="009E1CBF">
        <w:trPr>
          <w:trHeight w:val="259"/>
        </w:trPr>
        <w:tc>
          <w:tcPr>
            <w:tcW w:w="6690" w:type="dxa"/>
            <w:shd w:val="clear" w:color="auto" w:fill="D9D9D9" w:themeFill="background1" w:themeFillShade="D9"/>
          </w:tcPr>
          <w:p w14:paraId="524868E8" w14:textId="5CF55043" w:rsidR="009E1CBF" w:rsidRPr="00A67CDA" w:rsidRDefault="009E1CBF" w:rsidP="00D73B69">
            <w:pPr>
              <w:pStyle w:val="BodyText"/>
              <w:jc w:val="right"/>
              <w:rPr>
                <w:b/>
                <w:bCs/>
              </w:rPr>
            </w:pPr>
            <w:r w:rsidRPr="00A67CDA">
              <w:rPr>
                <w:b/>
                <w:bCs/>
              </w:rPr>
              <w:t>Ref # 1 - Participant Build Pack 1</w:t>
            </w:r>
            <w:r w:rsidR="00CD4D76">
              <w:rPr>
                <w:b/>
                <w:bCs/>
              </w:rPr>
              <w:t xml:space="preserve"> Table of Transactions (JEC tab)</w:t>
            </w:r>
          </w:p>
        </w:tc>
        <w:tc>
          <w:tcPr>
            <w:tcW w:w="1078" w:type="dxa"/>
          </w:tcPr>
          <w:p w14:paraId="3EED70B0" w14:textId="77777777" w:rsidR="009E1CBF" w:rsidRDefault="009E1CBF" w:rsidP="00D73B69">
            <w:pPr>
              <w:pStyle w:val="BodyText"/>
            </w:pPr>
          </w:p>
        </w:tc>
        <w:tc>
          <w:tcPr>
            <w:tcW w:w="1077" w:type="dxa"/>
            <w:shd w:val="clear" w:color="auto" w:fill="FFC000"/>
          </w:tcPr>
          <w:p w14:paraId="3608D2B3" w14:textId="77777777" w:rsidR="009E1CBF" w:rsidRDefault="009E1CBF" w:rsidP="00D73B69">
            <w:pPr>
              <w:pStyle w:val="BodyText"/>
            </w:pPr>
          </w:p>
        </w:tc>
        <w:tc>
          <w:tcPr>
            <w:tcW w:w="1077" w:type="dxa"/>
            <w:shd w:val="clear" w:color="auto" w:fill="FFC000"/>
          </w:tcPr>
          <w:p w14:paraId="0B87F0CD" w14:textId="77777777" w:rsidR="009E1CBF" w:rsidRDefault="009E1CBF" w:rsidP="00D73B69">
            <w:pPr>
              <w:pStyle w:val="BodyText"/>
            </w:pPr>
          </w:p>
        </w:tc>
        <w:tc>
          <w:tcPr>
            <w:tcW w:w="1077" w:type="dxa"/>
            <w:shd w:val="clear" w:color="auto" w:fill="FFC000"/>
          </w:tcPr>
          <w:p w14:paraId="792D9ECB" w14:textId="77777777" w:rsidR="009E1CBF" w:rsidRDefault="009E1CBF" w:rsidP="00D73B69">
            <w:pPr>
              <w:pStyle w:val="BodyText"/>
            </w:pPr>
          </w:p>
        </w:tc>
        <w:tc>
          <w:tcPr>
            <w:tcW w:w="1077" w:type="dxa"/>
          </w:tcPr>
          <w:p w14:paraId="6631C608" w14:textId="77777777" w:rsidR="009E1CBF" w:rsidRDefault="009E1CBF" w:rsidP="00D73B69">
            <w:pPr>
              <w:pStyle w:val="BodyText"/>
            </w:pPr>
          </w:p>
        </w:tc>
      </w:tr>
      <w:tr w:rsidR="009E1CBF" w14:paraId="73966627" w14:textId="77777777" w:rsidTr="009E1CBF">
        <w:trPr>
          <w:trHeight w:val="259"/>
        </w:trPr>
        <w:tc>
          <w:tcPr>
            <w:tcW w:w="6690" w:type="dxa"/>
            <w:shd w:val="clear" w:color="auto" w:fill="D9D9D9" w:themeFill="background1" w:themeFillShade="D9"/>
          </w:tcPr>
          <w:p w14:paraId="4084070D" w14:textId="77777777" w:rsidR="009E1CBF" w:rsidRPr="00A67CDA" w:rsidRDefault="009E1CBF" w:rsidP="00D73B69">
            <w:pPr>
              <w:pStyle w:val="BodyText"/>
              <w:jc w:val="right"/>
              <w:rPr>
                <w:b/>
                <w:bCs/>
              </w:rPr>
            </w:pPr>
            <w:r w:rsidRPr="00A67CDA">
              <w:rPr>
                <w:b/>
                <w:bCs/>
              </w:rPr>
              <w:t>Ref #2 – Gas Interface Protocol - Victoria</w:t>
            </w:r>
          </w:p>
        </w:tc>
        <w:tc>
          <w:tcPr>
            <w:tcW w:w="1078" w:type="dxa"/>
          </w:tcPr>
          <w:p w14:paraId="240F5D1C" w14:textId="77777777" w:rsidR="009E1CBF" w:rsidRDefault="009E1CBF" w:rsidP="00D73B69">
            <w:pPr>
              <w:pStyle w:val="BodyText"/>
            </w:pPr>
          </w:p>
        </w:tc>
        <w:tc>
          <w:tcPr>
            <w:tcW w:w="1077" w:type="dxa"/>
          </w:tcPr>
          <w:p w14:paraId="7C73B769" w14:textId="77777777" w:rsidR="009E1CBF" w:rsidRDefault="009E1CBF" w:rsidP="00D73B69">
            <w:pPr>
              <w:pStyle w:val="BodyText"/>
            </w:pPr>
          </w:p>
        </w:tc>
        <w:tc>
          <w:tcPr>
            <w:tcW w:w="1077" w:type="dxa"/>
          </w:tcPr>
          <w:p w14:paraId="7E5038D8" w14:textId="77777777" w:rsidR="009E1CBF" w:rsidRDefault="009E1CBF" w:rsidP="00D73B69">
            <w:pPr>
              <w:pStyle w:val="BodyText"/>
            </w:pPr>
          </w:p>
        </w:tc>
        <w:tc>
          <w:tcPr>
            <w:tcW w:w="1077" w:type="dxa"/>
            <w:shd w:val="clear" w:color="auto" w:fill="FFC000"/>
          </w:tcPr>
          <w:p w14:paraId="66A1A07E" w14:textId="77777777" w:rsidR="009E1CBF" w:rsidRDefault="009E1CBF" w:rsidP="00D73B69">
            <w:pPr>
              <w:pStyle w:val="BodyText"/>
            </w:pPr>
          </w:p>
        </w:tc>
        <w:tc>
          <w:tcPr>
            <w:tcW w:w="1077" w:type="dxa"/>
          </w:tcPr>
          <w:p w14:paraId="6196DC83" w14:textId="77777777" w:rsidR="009E1CBF" w:rsidRDefault="009E1CBF" w:rsidP="00D73B69">
            <w:pPr>
              <w:pStyle w:val="BodyText"/>
            </w:pPr>
          </w:p>
        </w:tc>
      </w:tr>
      <w:tr w:rsidR="009E1CBF" w14:paraId="673119E1" w14:textId="77777777" w:rsidTr="009E1CBF">
        <w:trPr>
          <w:trHeight w:val="259"/>
        </w:trPr>
        <w:tc>
          <w:tcPr>
            <w:tcW w:w="6690" w:type="dxa"/>
            <w:shd w:val="clear" w:color="auto" w:fill="D9D9D9" w:themeFill="background1" w:themeFillShade="D9"/>
          </w:tcPr>
          <w:p w14:paraId="6BD9DAD4" w14:textId="77777777" w:rsidR="009E1CBF" w:rsidRPr="00A67CDA" w:rsidRDefault="009E1CBF" w:rsidP="00D73B69">
            <w:pPr>
              <w:pStyle w:val="BodyText"/>
              <w:jc w:val="right"/>
              <w:rPr>
                <w:b/>
                <w:bCs/>
              </w:rPr>
            </w:pPr>
            <w:r w:rsidRPr="00A67CDA">
              <w:rPr>
                <w:b/>
                <w:bCs/>
              </w:rPr>
              <w:t>Ref #3 – Gas Interface Protocol - Queensland</w:t>
            </w:r>
          </w:p>
        </w:tc>
        <w:tc>
          <w:tcPr>
            <w:tcW w:w="1078" w:type="dxa"/>
          </w:tcPr>
          <w:p w14:paraId="1FACF02D" w14:textId="77777777" w:rsidR="009E1CBF" w:rsidRDefault="009E1CBF" w:rsidP="00D73B69">
            <w:pPr>
              <w:pStyle w:val="BodyText"/>
            </w:pPr>
          </w:p>
        </w:tc>
        <w:tc>
          <w:tcPr>
            <w:tcW w:w="1077" w:type="dxa"/>
            <w:shd w:val="clear" w:color="auto" w:fill="FFC000"/>
          </w:tcPr>
          <w:p w14:paraId="4886BD3F" w14:textId="77777777" w:rsidR="009E1CBF" w:rsidRDefault="009E1CBF" w:rsidP="00D73B69">
            <w:pPr>
              <w:pStyle w:val="BodyText"/>
            </w:pPr>
          </w:p>
        </w:tc>
        <w:tc>
          <w:tcPr>
            <w:tcW w:w="1077" w:type="dxa"/>
          </w:tcPr>
          <w:p w14:paraId="7416FDFD" w14:textId="77777777" w:rsidR="009E1CBF" w:rsidRDefault="009E1CBF" w:rsidP="00D73B69">
            <w:pPr>
              <w:pStyle w:val="BodyText"/>
            </w:pPr>
          </w:p>
        </w:tc>
        <w:tc>
          <w:tcPr>
            <w:tcW w:w="1077" w:type="dxa"/>
          </w:tcPr>
          <w:p w14:paraId="311AC687" w14:textId="77777777" w:rsidR="009E1CBF" w:rsidRDefault="009E1CBF" w:rsidP="00D73B69">
            <w:pPr>
              <w:pStyle w:val="BodyText"/>
            </w:pPr>
          </w:p>
        </w:tc>
        <w:tc>
          <w:tcPr>
            <w:tcW w:w="1077" w:type="dxa"/>
          </w:tcPr>
          <w:p w14:paraId="6B3EE702" w14:textId="77777777" w:rsidR="009E1CBF" w:rsidRDefault="009E1CBF" w:rsidP="00D73B69">
            <w:pPr>
              <w:pStyle w:val="BodyText"/>
            </w:pPr>
          </w:p>
        </w:tc>
      </w:tr>
      <w:tr w:rsidR="009E1CBF" w14:paraId="78D7D812" w14:textId="77777777" w:rsidTr="009E1CBF">
        <w:trPr>
          <w:trHeight w:val="259"/>
        </w:trPr>
        <w:tc>
          <w:tcPr>
            <w:tcW w:w="6690" w:type="dxa"/>
            <w:shd w:val="clear" w:color="auto" w:fill="D9D9D9" w:themeFill="background1" w:themeFillShade="D9"/>
          </w:tcPr>
          <w:p w14:paraId="61BACB24" w14:textId="77777777" w:rsidR="009E1CBF" w:rsidRPr="00A67CDA" w:rsidRDefault="009E1CBF" w:rsidP="00D73B69">
            <w:pPr>
              <w:pStyle w:val="BodyText"/>
              <w:jc w:val="right"/>
              <w:rPr>
                <w:b/>
                <w:bCs/>
              </w:rPr>
            </w:pPr>
            <w:r w:rsidRPr="00A67CDA">
              <w:rPr>
                <w:b/>
                <w:bCs/>
              </w:rPr>
              <w:t>Ref #4 – NSW/ACT specific Participant Build Pack 5</w:t>
            </w:r>
          </w:p>
        </w:tc>
        <w:tc>
          <w:tcPr>
            <w:tcW w:w="1078" w:type="dxa"/>
            <w:shd w:val="clear" w:color="auto" w:fill="FFC000"/>
          </w:tcPr>
          <w:p w14:paraId="56100E53" w14:textId="77777777" w:rsidR="009E1CBF" w:rsidRDefault="009E1CBF" w:rsidP="00D73B69">
            <w:pPr>
              <w:pStyle w:val="BodyText"/>
            </w:pPr>
          </w:p>
        </w:tc>
        <w:tc>
          <w:tcPr>
            <w:tcW w:w="1077" w:type="dxa"/>
          </w:tcPr>
          <w:p w14:paraId="410275B9" w14:textId="77777777" w:rsidR="009E1CBF" w:rsidRDefault="009E1CBF" w:rsidP="00D73B69">
            <w:pPr>
              <w:pStyle w:val="BodyText"/>
            </w:pPr>
          </w:p>
        </w:tc>
        <w:tc>
          <w:tcPr>
            <w:tcW w:w="1077" w:type="dxa"/>
          </w:tcPr>
          <w:p w14:paraId="166AFF72" w14:textId="77777777" w:rsidR="009E1CBF" w:rsidRDefault="009E1CBF" w:rsidP="00D73B69">
            <w:pPr>
              <w:pStyle w:val="BodyText"/>
            </w:pPr>
          </w:p>
        </w:tc>
        <w:tc>
          <w:tcPr>
            <w:tcW w:w="1077" w:type="dxa"/>
          </w:tcPr>
          <w:p w14:paraId="21D66599" w14:textId="77777777" w:rsidR="009E1CBF" w:rsidRDefault="009E1CBF" w:rsidP="00D73B69">
            <w:pPr>
              <w:pStyle w:val="BodyText"/>
            </w:pPr>
          </w:p>
        </w:tc>
        <w:tc>
          <w:tcPr>
            <w:tcW w:w="1077" w:type="dxa"/>
          </w:tcPr>
          <w:p w14:paraId="3904665D" w14:textId="77777777" w:rsidR="009E1CBF" w:rsidRDefault="009E1CBF" w:rsidP="00D73B69">
            <w:pPr>
              <w:pStyle w:val="BodyText"/>
            </w:pPr>
          </w:p>
        </w:tc>
      </w:tr>
      <w:tr w:rsidR="009E1CBF" w14:paraId="118D4B13" w14:textId="77777777" w:rsidTr="009E1CBF">
        <w:trPr>
          <w:trHeight w:val="259"/>
        </w:trPr>
        <w:tc>
          <w:tcPr>
            <w:tcW w:w="6690" w:type="dxa"/>
            <w:shd w:val="clear" w:color="auto" w:fill="D9D9D9" w:themeFill="background1" w:themeFillShade="D9"/>
          </w:tcPr>
          <w:p w14:paraId="0B892606" w14:textId="77777777" w:rsidR="009E1CBF" w:rsidRPr="00A67CDA" w:rsidRDefault="009E1CBF" w:rsidP="00D73B69">
            <w:pPr>
              <w:pStyle w:val="BodyText"/>
              <w:jc w:val="right"/>
              <w:rPr>
                <w:b/>
                <w:bCs/>
              </w:rPr>
            </w:pPr>
            <w:r w:rsidRPr="00A67CDA">
              <w:rPr>
                <w:b/>
                <w:bCs/>
              </w:rPr>
              <w:t>Ref #5 – Gas Interface Protocol – NSW/ACT</w:t>
            </w:r>
          </w:p>
        </w:tc>
        <w:tc>
          <w:tcPr>
            <w:tcW w:w="1078" w:type="dxa"/>
            <w:shd w:val="clear" w:color="auto" w:fill="FFC000"/>
          </w:tcPr>
          <w:p w14:paraId="278474D8" w14:textId="77777777" w:rsidR="009E1CBF" w:rsidRDefault="009E1CBF" w:rsidP="00D73B69">
            <w:pPr>
              <w:pStyle w:val="BodyText"/>
            </w:pPr>
          </w:p>
        </w:tc>
        <w:tc>
          <w:tcPr>
            <w:tcW w:w="1077" w:type="dxa"/>
          </w:tcPr>
          <w:p w14:paraId="1F8352F2" w14:textId="77777777" w:rsidR="009E1CBF" w:rsidRDefault="009E1CBF" w:rsidP="00D73B69">
            <w:pPr>
              <w:pStyle w:val="BodyText"/>
            </w:pPr>
          </w:p>
        </w:tc>
        <w:tc>
          <w:tcPr>
            <w:tcW w:w="1077" w:type="dxa"/>
          </w:tcPr>
          <w:p w14:paraId="0C11C48A" w14:textId="77777777" w:rsidR="009E1CBF" w:rsidRDefault="009E1CBF" w:rsidP="00D73B69">
            <w:pPr>
              <w:pStyle w:val="BodyText"/>
            </w:pPr>
          </w:p>
        </w:tc>
        <w:tc>
          <w:tcPr>
            <w:tcW w:w="1077" w:type="dxa"/>
          </w:tcPr>
          <w:p w14:paraId="20ADA592" w14:textId="77777777" w:rsidR="009E1CBF" w:rsidRDefault="009E1CBF" w:rsidP="00D73B69">
            <w:pPr>
              <w:pStyle w:val="BodyText"/>
            </w:pPr>
          </w:p>
        </w:tc>
        <w:tc>
          <w:tcPr>
            <w:tcW w:w="1077" w:type="dxa"/>
          </w:tcPr>
          <w:p w14:paraId="40B597CC" w14:textId="77777777" w:rsidR="009E1CBF" w:rsidRDefault="009E1CBF" w:rsidP="00D73B69">
            <w:pPr>
              <w:pStyle w:val="BodyText"/>
            </w:pPr>
          </w:p>
        </w:tc>
      </w:tr>
      <w:tr w:rsidR="009E1CBF" w14:paraId="684A231C" w14:textId="77777777" w:rsidTr="00CD4D76">
        <w:trPr>
          <w:trHeight w:val="259"/>
        </w:trPr>
        <w:tc>
          <w:tcPr>
            <w:tcW w:w="6690" w:type="dxa"/>
            <w:shd w:val="clear" w:color="auto" w:fill="D9D9D9" w:themeFill="background1" w:themeFillShade="D9"/>
          </w:tcPr>
          <w:p w14:paraId="7485C2D5" w14:textId="77777777" w:rsidR="009E1CBF" w:rsidRPr="00A67CDA" w:rsidRDefault="009E1CBF" w:rsidP="00D73B69">
            <w:pPr>
              <w:pStyle w:val="BodyText"/>
              <w:jc w:val="right"/>
              <w:rPr>
                <w:b/>
                <w:bCs/>
              </w:rPr>
            </w:pPr>
            <w:r w:rsidRPr="00A67CDA">
              <w:rPr>
                <w:b/>
                <w:bCs/>
              </w:rPr>
              <w:t>Ref #6 – B2B Service Order Specifications – Part 2</w:t>
            </w:r>
          </w:p>
        </w:tc>
        <w:tc>
          <w:tcPr>
            <w:tcW w:w="1078" w:type="dxa"/>
          </w:tcPr>
          <w:p w14:paraId="4A9068A7" w14:textId="77777777" w:rsidR="009E1CBF" w:rsidRDefault="009E1CBF" w:rsidP="00D73B69">
            <w:pPr>
              <w:pStyle w:val="BodyText"/>
            </w:pPr>
          </w:p>
        </w:tc>
        <w:tc>
          <w:tcPr>
            <w:tcW w:w="1077" w:type="dxa"/>
          </w:tcPr>
          <w:p w14:paraId="210BB180" w14:textId="77777777" w:rsidR="009E1CBF" w:rsidRDefault="009E1CBF" w:rsidP="00D73B69">
            <w:pPr>
              <w:pStyle w:val="BodyText"/>
            </w:pPr>
          </w:p>
        </w:tc>
        <w:tc>
          <w:tcPr>
            <w:tcW w:w="1077" w:type="dxa"/>
            <w:shd w:val="clear" w:color="auto" w:fill="FFC000"/>
          </w:tcPr>
          <w:p w14:paraId="58A54561" w14:textId="77777777" w:rsidR="009E1CBF" w:rsidRDefault="009E1CBF" w:rsidP="00D73B69">
            <w:pPr>
              <w:pStyle w:val="BodyText"/>
            </w:pPr>
          </w:p>
        </w:tc>
        <w:tc>
          <w:tcPr>
            <w:tcW w:w="1077" w:type="dxa"/>
          </w:tcPr>
          <w:p w14:paraId="576377D3" w14:textId="77777777" w:rsidR="009E1CBF" w:rsidRDefault="009E1CBF" w:rsidP="00D73B69">
            <w:pPr>
              <w:pStyle w:val="BodyText"/>
            </w:pPr>
          </w:p>
        </w:tc>
        <w:tc>
          <w:tcPr>
            <w:tcW w:w="1077" w:type="dxa"/>
            <w:shd w:val="clear" w:color="auto" w:fill="FFC000"/>
          </w:tcPr>
          <w:p w14:paraId="1DF8AE79" w14:textId="77777777" w:rsidR="009E1CBF" w:rsidRDefault="009E1CBF" w:rsidP="00D73B69">
            <w:pPr>
              <w:pStyle w:val="BodyText"/>
            </w:pPr>
          </w:p>
        </w:tc>
      </w:tr>
      <w:tr w:rsidR="00CD4D76" w14:paraId="60CD8756" w14:textId="77777777" w:rsidTr="0040192A">
        <w:tblPrEx>
          <w:tblLook w:val="04A0" w:firstRow="1" w:lastRow="0" w:firstColumn="1" w:lastColumn="0" w:noHBand="0" w:noVBand="1"/>
        </w:tblPrEx>
        <w:trPr>
          <w:trHeight w:val="259"/>
        </w:trPr>
        <w:tc>
          <w:tcPr>
            <w:tcW w:w="6690" w:type="dxa"/>
            <w:shd w:val="clear" w:color="auto" w:fill="D9D9D9" w:themeFill="background1" w:themeFillShade="D9"/>
          </w:tcPr>
          <w:p w14:paraId="1A902689" w14:textId="3F1101D1" w:rsidR="00CD4D76" w:rsidRPr="00A67CDA" w:rsidRDefault="00CD4D76" w:rsidP="00980632">
            <w:pPr>
              <w:pStyle w:val="BodyText"/>
              <w:jc w:val="right"/>
              <w:rPr>
                <w:b/>
                <w:bCs/>
              </w:rPr>
            </w:pPr>
            <w:r w:rsidRPr="00A67CDA">
              <w:rPr>
                <w:b/>
                <w:bCs/>
              </w:rPr>
              <w:t>Ref #</w:t>
            </w:r>
            <w:r>
              <w:rPr>
                <w:b/>
                <w:bCs/>
              </w:rPr>
              <w:t>7</w:t>
            </w:r>
            <w:r w:rsidRPr="00A67CDA">
              <w:rPr>
                <w:b/>
                <w:bCs/>
              </w:rPr>
              <w:t xml:space="preserve"> – B2B Service Order Specifications - Part 1</w:t>
            </w:r>
          </w:p>
        </w:tc>
        <w:tc>
          <w:tcPr>
            <w:tcW w:w="1078" w:type="dxa"/>
          </w:tcPr>
          <w:p w14:paraId="27232545" w14:textId="77777777" w:rsidR="00CD4D76" w:rsidRDefault="00CD4D76" w:rsidP="00980632">
            <w:pPr>
              <w:pStyle w:val="BodyText"/>
            </w:pPr>
          </w:p>
        </w:tc>
        <w:tc>
          <w:tcPr>
            <w:tcW w:w="1077" w:type="dxa"/>
          </w:tcPr>
          <w:p w14:paraId="0A599732" w14:textId="77777777" w:rsidR="00CD4D76" w:rsidRDefault="00CD4D76" w:rsidP="00980632">
            <w:pPr>
              <w:pStyle w:val="BodyText"/>
            </w:pPr>
          </w:p>
        </w:tc>
        <w:tc>
          <w:tcPr>
            <w:tcW w:w="1077" w:type="dxa"/>
            <w:shd w:val="clear" w:color="auto" w:fill="FFC000"/>
          </w:tcPr>
          <w:p w14:paraId="2A0A0573" w14:textId="77777777" w:rsidR="00CD4D76" w:rsidRDefault="00CD4D76" w:rsidP="00980632">
            <w:pPr>
              <w:pStyle w:val="BodyText"/>
            </w:pPr>
          </w:p>
        </w:tc>
        <w:tc>
          <w:tcPr>
            <w:tcW w:w="1077" w:type="dxa"/>
          </w:tcPr>
          <w:p w14:paraId="5D7FCDAA" w14:textId="77777777" w:rsidR="00CD4D76" w:rsidRDefault="00CD4D76" w:rsidP="00980632">
            <w:pPr>
              <w:pStyle w:val="BodyText"/>
            </w:pPr>
          </w:p>
        </w:tc>
        <w:tc>
          <w:tcPr>
            <w:tcW w:w="1077" w:type="dxa"/>
            <w:shd w:val="clear" w:color="auto" w:fill="FFC000"/>
          </w:tcPr>
          <w:p w14:paraId="0B01D824" w14:textId="77777777" w:rsidR="00CD4D76" w:rsidRDefault="00CD4D76" w:rsidP="00980632">
            <w:pPr>
              <w:pStyle w:val="BodyText"/>
            </w:pPr>
          </w:p>
        </w:tc>
      </w:tr>
      <w:tr w:rsidR="009E1CBF" w14:paraId="6E04A994" w14:textId="77777777" w:rsidTr="00CD4D76">
        <w:trPr>
          <w:trHeight w:val="259"/>
        </w:trPr>
        <w:tc>
          <w:tcPr>
            <w:tcW w:w="6690" w:type="dxa"/>
            <w:shd w:val="clear" w:color="auto" w:fill="D9D9D9" w:themeFill="background1" w:themeFillShade="D9"/>
          </w:tcPr>
          <w:p w14:paraId="7F31CA20" w14:textId="56C8FA3D" w:rsidR="009E1CBF" w:rsidRPr="00A67CDA" w:rsidRDefault="009E1CBF" w:rsidP="00D73B69">
            <w:pPr>
              <w:pStyle w:val="BodyText"/>
              <w:jc w:val="right"/>
              <w:rPr>
                <w:b/>
                <w:bCs/>
              </w:rPr>
            </w:pPr>
            <w:r w:rsidRPr="00A67CDA">
              <w:rPr>
                <w:b/>
                <w:bCs/>
              </w:rPr>
              <w:t>Ref #</w:t>
            </w:r>
            <w:r w:rsidR="00CD4D76">
              <w:rPr>
                <w:b/>
                <w:bCs/>
              </w:rPr>
              <w:t>8</w:t>
            </w:r>
            <w:r w:rsidRPr="00A67CDA">
              <w:rPr>
                <w:b/>
                <w:bCs/>
              </w:rPr>
              <w:t xml:space="preserve"> – AEMO Specification Pack - Specification Pack Usage Guidelines</w:t>
            </w:r>
          </w:p>
        </w:tc>
        <w:tc>
          <w:tcPr>
            <w:tcW w:w="1078" w:type="dxa"/>
          </w:tcPr>
          <w:p w14:paraId="34242F7A" w14:textId="77777777" w:rsidR="009E1CBF" w:rsidRDefault="009E1CBF" w:rsidP="00D73B69">
            <w:pPr>
              <w:pStyle w:val="BodyText"/>
            </w:pPr>
          </w:p>
        </w:tc>
        <w:tc>
          <w:tcPr>
            <w:tcW w:w="1077" w:type="dxa"/>
          </w:tcPr>
          <w:p w14:paraId="6B3E2CEA" w14:textId="77777777" w:rsidR="009E1CBF" w:rsidRDefault="009E1CBF" w:rsidP="00D73B69">
            <w:pPr>
              <w:pStyle w:val="BodyText"/>
            </w:pPr>
          </w:p>
        </w:tc>
        <w:tc>
          <w:tcPr>
            <w:tcW w:w="1077" w:type="dxa"/>
            <w:shd w:val="clear" w:color="auto" w:fill="FFC000"/>
          </w:tcPr>
          <w:p w14:paraId="4B4E05CB" w14:textId="77777777" w:rsidR="009E1CBF" w:rsidRDefault="009E1CBF" w:rsidP="00D73B69">
            <w:pPr>
              <w:pStyle w:val="BodyText"/>
            </w:pPr>
          </w:p>
        </w:tc>
        <w:tc>
          <w:tcPr>
            <w:tcW w:w="1077" w:type="dxa"/>
          </w:tcPr>
          <w:p w14:paraId="0B410F19" w14:textId="77777777" w:rsidR="009E1CBF" w:rsidRDefault="009E1CBF" w:rsidP="00D73B69">
            <w:pPr>
              <w:pStyle w:val="BodyText"/>
            </w:pPr>
          </w:p>
        </w:tc>
        <w:tc>
          <w:tcPr>
            <w:tcW w:w="1077" w:type="dxa"/>
            <w:shd w:val="clear" w:color="auto" w:fill="FFC000"/>
          </w:tcPr>
          <w:p w14:paraId="59ECD718" w14:textId="77777777" w:rsidR="009E1CBF" w:rsidRDefault="009E1CBF" w:rsidP="00D73B69">
            <w:pPr>
              <w:pStyle w:val="BodyText"/>
            </w:pPr>
          </w:p>
        </w:tc>
      </w:tr>
    </w:tbl>
    <w:p w14:paraId="7239CA81" w14:textId="51743B06" w:rsidR="009E1CBF" w:rsidRDefault="009E1CBF" w:rsidP="009E1CBF">
      <w:pPr>
        <w:tabs>
          <w:tab w:val="left" w:pos="8115"/>
        </w:tabs>
        <w:spacing w:after="0" w:line="240" w:lineRule="auto"/>
        <w:ind w:left="-426"/>
        <w:rPr>
          <w:rFonts w:ascii="Segoe UI Light" w:eastAsia="Times New Roman" w:hAnsi="Segoe UI Light" w:cs="Times New Roman"/>
          <w:bCs/>
          <w:szCs w:val="20"/>
        </w:rPr>
      </w:pPr>
    </w:p>
    <w:p w14:paraId="73093DED" w14:textId="1F49E1C3" w:rsidR="009A4C8A" w:rsidRDefault="009A4C8A">
      <w:pPr>
        <w:rPr>
          <w:rFonts w:ascii="Segoe UI Light" w:eastAsia="Times New Roman" w:hAnsi="Segoe UI Light" w:cs="Times New Roman"/>
          <w:bCs/>
          <w:szCs w:val="20"/>
        </w:rPr>
      </w:pPr>
      <w:r>
        <w:rPr>
          <w:rFonts w:ascii="Segoe UI Light" w:eastAsia="Times New Roman" w:hAnsi="Segoe UI Light" w:cs="Times New Roman"/>
          <w:bCs/>
          <w:szCs w:val="20"/>
        </w:rPr>
        <w:br w:type="page"/>
      </w:r>
    </w:p>
    <w:p w14:paraId="7066BDEB" w14:textId="77777777" w:rsidR="009E1CBF" w:rsidRPr="009E1CBF" w:rsidRDefault="009E1CBF" w:rsidP="009E1CBF">
      <w:pPr>
        <w:tabs>
          <w:tab w:val="left" w:pos="8115"/>
        </w:tabs>
        <w:spacing w:after="0" w:line="240" w:lineRule="auto"/>
        <w:ind w:left="-426"/>
        <w:rPr>
          <w:rFonts w:ascii="Segoe UI Light" w:eastAsia="Times New Roman" w:hAnsi="Segoe UI Light" w:cs="Times New Roman"/>
          <w:bCs/>
          <w:szCs w:val="20"/>
        </w:rPr>
      </w:pPr>
    </w:p>
    <w:p w14:paraId="22CAE518" w14:textId="77777777" w:rsidR="007736D0" w:rsidRPr="00E30D27" w:rsidRDefault="007736D0" w:rsidP="00AD440D">
      <w:pPr>
        <w:spacing w:after="0" w:line="240" w:lineRule="auto"/>
        <w:ind w:left="-426"/>
        <w:rPr>
          <w:rFonts w:ascii="Segoe UI Light" w:eastAsia="Times New Roman" w:hAnsi="Segoe UI Light" w:cs="Segoe UI Light"/>
          <w:b/>
          <w:sz w:val="20"/>
          <w:szCs w:val="20"/>
        </w:rPr>
      </w:pPr>
      <w:bookmarkStart w:id="4" w:name="_Hlk41032560"/>
    </w:p>
    <w:tbl>
      <w:tblPr>
        <w:tblW w:w="1519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3"/>
        <w:gridCol w:w="567"/>
        <w:gridCol w:w="4394"/>
        <w:gridCol w:w="5812"/>
        <w:gridCol w:w="3260"/>
      </w:tblGrid>
      <w:tr w:rsidR="00177DB8" w:rsidRPr="00E30D27" w14:paraId="1E4E2E4F" w14:textId="77777777" w:rsidTr="00F02668">
        <w:trPr>
          <w:gridAfter w:val="1"/>
          <w:wAfter w:w="3260" w:type="dxa"/>
        </w:trPr>
        <w:tc>
          <w:tcPr>
            <w:tcW w:w="1163" w:type="dxa"/>
            <w:shd w:val="clear" w:color="auto" w:fill="000000"/>
          </w:tcPr>
          <w:p w14:paraId="0FEB36AC" w14:textId="77777777" w:rsidR="00177DB8" w:rsidRPr="00E30D27" w:rsidRDefault="00177DB8" w:rsidP="00D17033">
            <w:pPr>
              <w:spacing w:before="120" w:after="120" w:line="240" w:lineRule="auto"/>
              <w:jc w:val="center"/>
              <w:rPr>
                <w:rFonts w:ascii="Segoe UI Light" w:eastAsia="Times New Roman" w:hAnsi="Segoe UI Light" w:cs="Segoe UI Light"/>
                <w:b/>
                <w:color w:val="FFFFFF"/>
                <w:szCs w:val="20"/>
              </w:rPr>
            </w:pPr>
          </w:p>
        </w:tc>
        <w:tc>
          <w:tcPr>
            <w:tcW w:w="10773" w:type="dxa"/>
            <w:gridSpan w:val="3"/>
            <w:shd w:val="clear" w:color="auto" w:fill="000000"/>
          </w:tcPr>
          <w:p w14:paraId="4D9D157D" w14:textId="77777777" w:rsidR="00177DB8" w:rsidRPr="00E30D27" w:rsidRDefault="00177DB8" w:rsidP="00D17033">
            <w:pPr>
              <w:spacing w:before="120" w:after="120" w:line="240" w:lineRule="auto"/>
              <w:jc w:val="center"/>
              <w:rPr>
                <w:rFonts w:ascii="Segoe UI Light" w:eastAsia="Times New Roman" w:hAnsi="Segoe UI Light" w:cs="Segoe UI Light"/>
                <w:b/>
                <w:color w:val="FFFFFF"/>
                <w:szCs w:val="20"/>
              </w:rPr>
            </w:pPr>
            <w:r w:rsidRPr="00E30D27">
              <w:rPr>
                <w:rFonts w:ascii="Segoe UI Light" w:eastAsia="Times New Roman" w:hAnsi="Segoe UI Light" w:cs="Segoe UI Light"/>
                <w:b/>
                <w:color w:val="FFFFFF"/>
                <w:szCs w:val="20"/>
              </w:rPr>
              <w:t xml:space="preserve">***Participants are to complete the relevant columns below in order to record their </w:t>
            </w:r>
            <w:proofErr w:type="gramStart"/>
            <w:r w:rsidRPr="00E30D27">
              <w:rPr>
                <w:rFonts w:ascii="Segoe UI Light" w:eastAsia="Times New Roman" w:hAnsi="Segoe UI Light" w:cs="Segoe UI Light"/>
                <w:b/>
                <w:color w:val="FFFFFF"/>
                <w:szCs w:val="20"/>
              </w:rPr>
              <w:t>response.*</w:t>
            </w:r>
            <w:proofErr w:type="gramEnd"/>
            <w:r w:rsidRPr="00E30D27">
              <w:rPr>
                <w:rFonts w:ascii="Segoe UI Light" w:eastAsia="Times New Roman" w:hAnsi="Segoe UI Light" w:cs="Segoe UI Light"/>
                <w:b/>
                <w:color w:val="FFFFFF"/>
                <w:szCs w:val="20"/>
              </w:rPr>
              <w:t>**</w:t>
            </w:r>
          </w:p>
        </w:tc>
      </w:tr>
      <w:tr w:rsidR="007F0529" w:rsidRPr="00E30D27" w14:paraId="6FE28CB6" w14:textId="77777777" w:rsidTr="00DC41FC">
        <w:tc>
          <w:tcPr>
            <w:tcW w:w="15196" w:type="dxa"/>
            <w:gridSpan w:val="5"/>
            <w:shd w:val="clear" w:color="auto" w:fill="660066"/>
          </w:tcPr>
          <w:p w14:paraId="385354A2" w14:textId="4C44372D" w:rsidR="007F0529" w:rsidRPr="00E30D27" w:rsidRDefault="009E1CBF" w:rsidP="00DC41FC">
            <w:pPr>
              <w:spacing w:before="120" w:after="120" w:line="240" w:lineRule="auto"/>
              <w:jc w:val="center"/>
              <w:rPr>
                <w:rFonts w:ascii="Segoe UI Light" w:eastAsia="Times New Roman" w:hAnsi="Segoe UI Light" w:cs="Segoe UI Light"/>
                <w:b/>
                <w:color w:val="FFFFFF"/>
                <w:sz w:val="24"/>
                <w:szCs w:val="24"/>
              </w:rPr>
            </w:pPr>
            <w:r>
              <w:rPr>
                <w:rFonts w:ascii="Segoe UI Light" w:eastAsia="Times New Roman" w:hAnsi="Segoe UI Light" w:cs="Segoe UI Light"/>
                <w:b/>
                <w:color w:val="FFFFFF"/>
                <w:sz w:val="24"/>
                <w:szCs w:val="24"/>
              </w:rPr>
              <w:t xml:space="preserve">Ref # 1 - </w:t>
            </w:r>
            <w:r w:rsidR="007736D0" w:rsidRPr="00E30D27">
              <w:rPr>
                <w:rFonts w:ascii="Segoe UI Light" w:eastAsia="Times New Roman" w:hAnsi="Segoe UI Light" w:cs="Segoe UI Light"/>
                <w:b/>
                <w:color w:val="FFFFFF"/>
                <w:sz w:val="24"/>
                <w:szCs w:val="24"/>
              </w:rPr>
              <w:t>Participant Build Pack 1 - Table of Transactions, Table of Elements, List of Job Enquiry Codes, Address Elements and MIRN and Meter states.</w:t>
            </w:r>
          </w:p>
        </w:tc>
      </w:tr>
      <w:tr w:rsidR="00F02668" w:rsidRPr="00E30D27" w14:paraId="5D9838FE" w14:textId="77777777" w:rsidTr="00226F05">
        <w:tc>
          <w:tcPr>
            <w:tcW w:w="1730" w:type="dxa"/>
            <w:gridSpan w:val="2"/>
          </w:tcPr>
          <w:p w14:paraId="7C016E58" w14:textId="6624FDCE" w:rsidR="00F02668" w:rsidRPr="00E30D27" w:rsidRDefault="00CD4D76" w:rsidP="007F0529">
            <w:pPr>
              <w:spacing w:before="120" w:after="120" w:line="240" w:lineRule="auto"/>
              <w:rPr>
                <w:rFonts w:ascii="Segoe UI Light" w:eastAsia="Times New Roman" w:hAnsi="Segoe UI Light" w:cs="Segoe UI Light"/>
                <w:b/>
                <w:sz w:val="18"/>
                <w:szCs w:val="18"/>
              </w:rPr>
            </w:pPr>
            <w:bookmarkStart w:id="5" w:name="_Hlk48483107"/>
            <w:r>
              <w:rPr>
                <w:rFonts w:ascii="Segoe UI Light" w:eastAsia="Times New Roman" w:hAnsi="Segoe UI Light" w:cs="Segoe UI Light"/>
                <w:b/>
                <w:sz w:val="18"/>
                <w:szCs w:val="18"/>
              </w:rPr>
              <w:t xml:space="preserve">Row </w:t>
            </w:r>
            <w:r w:rsidR="00F02668" w:rsidRPr="00E30D27">
              <w:rPr>
                <w:rFonts w:ascii="Segoe UI Light" w:eastAsia="Times New Roman" w:hAnsi="Segoe UI Light" w:cs="Segoe UI Light"/>
                <w:b/>
                <w:sz w:val="18"/>
                <w:szCs w:val="18"/>
              </w:rPr>
              <w:t>#</w:t>
            </w:r>
            <w:r w:rsidR="0040192A">
              <w:rPr>
                <w:rFonts w:ascii="Segoe UI Light" w:eastAsia="Times New Roman" w:hAnsi="Segoe UI Light" w:cs="Segoe UI Light"/>
                <w:b/>
                <w:sz w:val="18"/>
                <w:szCs w:val="18"/>
              </w:rPr>
              <w:t xml:space="preserve"> Column # in spreadsheet</w:t>
            </w:r>
          </w:p>
        </w:tc>
        <w:tc>
          <w:tcPr>
            <w:tcW w:w="4394" w:type="dxa"/>
          </w:tcPr>
          <w:p w14:paraId="5DF321F9" w14:textId="77777777" w:rsidR="00F02668" w:rsidRPr="00E30D27" w:rsidRDefault="00F02668" w:rsidP="00CE6E3B">
            <w:pPr>
              <w:spacing w:before="120" w:after="120" w:line="240" w:lineRule="auto"/>
              <w:rPr>
                <w:rFonts w:ascii="Segoe UI Light" w:eastAsia="Times New Roman" w:hAnsi="Segoe UI Light" w:cs="Segoe UI Light"/>
                <w:b/>
                <w:sz w:val="18"/>
                <w:szCs w:val="18"/>
              </w:rPr>
            </w:pPr>
            <w:r w:rsidRPr="00E30D27">
              <w:rPr>
                <w:rFonts w:ascii="Segoe UI Light" w:eastAsia="Times New Roman" w:hAnsi="Segoe UI Light" w:cs="Segoe UI Light"/>
                <w:b/>
                <w:sz w:val="18"/>
                <w:szCs w:val="18"/>
              </w:rPr>
              <w:t xml:space="preserve">Issue / Comment </w:t>
            </w:r>
          </w:p>
        </w:tc>
        <w:tc>
          <w:tcPr>
            <w:tcW w:w="5812" w:type="dxa"/>
          </w:tcPr>
          <w:p w14:paraId="536B3EF9" w14:textId="77777777" w:rsidR="00F02668" w:rsidRPr="00E30D27" w:rsidRDefault="00F02668" w:rsidP="00F02668">
            <w:pPr>
              <w:spacing w:before="120" w:after="120" w:line="240" w:lineRule="auto"/>
              <w:rPr>
                <w:rFonts w:ascii="Segoe UI Light" w:eastAsia="Times New Roman" w:hAnsi="Segoe UI Light" w:cs="Segoe UI Light"/>
                <w:b/>
                <w:sz w:val="18"/>
                <w:szCs w:val="18"/>
              </w:rPr>
            </w:pPr>
            <w:r w:rsidRPr="00E30D27">
              <w:rPr>
                <w:rFonts w:ascii="Segoe UI Light" w:eastAsia="Times New Roman" w:hAnsi="Segoe UI Light" w:cs="Segoe UI Light"/>
                <w:b/>
                <w:sz w:val="18"/>
                <w:szCs w:val="18"/>
              </w:rPr>
              <w:t>Proposed text</w:t>
            </w:r>
            <w:r w:rsidRPr="00E30D27">
              <w:rPr>
                <w:rFonts w:ascii="Segoe UI Light" w:eastAsia="Times New Roman" w:hAnsi="Segoe UI Light" w:cs="Segoe UI Light"/>
                <w:b/>
                <w:sz w:val="18"/>
                <w:szCs w:val="18"/>
              </w:rPr>
              <w:br/>
            </w:r>
            <w:r w:rsidRPr="00E30D27">
              <w:rPr>
                <w:rFonts w:ascii="Segoe UI Light" w:eastAsia="Times New Roman" w:hAnsi="Segoe UI Light" w:cs="Segoe UI Light"/>
                <w:strike/>
                <w:color w:val="FF0000"/>
                <w:sz w:val="18"/>
                <w:szCs w:val="18"/>
              </w:rPr>
              <w:t>Red strikeout</w:t>
            </w:r>
            <w:r w:rsidRPr="00E30D27">
              <w:rPr>
                <w:rFonts w:ascii="Segoe UI Light" w:eastAsia="Times New Roman" w:hAnsi="Segoe UI Light" w:cs="Segoe UI Light"/>
                <w:sz w:val="18"/>
                <w:szCs w:val="18"/>
              </w:rPr>
              <w:t xml:space="preserve"> means delete and </w:t>
            </w:r>
            <w:r w:rsidRPr="00E30D27">
              <w:rPr>
                <w:rFonts w:ascii="Segoe UI Light" w:eastAsia="Times New Roman" w:hAnsi="Segoe UI Light" w:cs="Segoe UI Light"/>
                <w:sz w:val="18"/>
                <w:szCs w:val="18"/>
              </w:rPr>
              <w:br/>
            </w:r>
            <w:r w:rsidRPr="00E30D27">
              <w:rPr>
                <w:rFonts w:ascii="Segoe UI Light" w:eastAsia="Times New Roman" w:hAnsi="Segoe UI Light" w:cs="Segoe UI Light"/>
                <w:color w:val="0070C0"/>
                <w:sz w:val="18"/>
                <w:szCs w:val="18"/>
                <w:u w:val="single"/>
              </w:rPr>
              <w:t>blue underline</w:t>
            </w:r>
            <w:r w:rsidRPr="00E30D27">
              <w:rPr>
                <w:rFonts w:ascii="Segoe UI Light" w:eastAsia="Times New Roman" w:hAnsi="Segoe UI Light" w:cs="Segoe UI Light"/>
                <w:sz w:val="18"/>
                <w:szCs w:val="18"/>
              </w:rPr>
              <w:t xml:space="preserve"> means insert</w:t>
            </w:r>
          </w:p>
        </w:tc>
        <w:tc>
          <w:tcPr>
            <w:tcW w:w="3260" w:type="dxa"/>
          </w:tcPr>
          <w:p w14:paraId="545BB76A" w14:textId="77777777" w:rsidR="00F02668" w:rsidRPr="00E30D27" w:rsidRDefault="00F02668" w:rsidP="00CE6E3B">
            <w:pPr>
              <w:spacing w:before="120" w:after="120" w:line="240" w:lineRule="auto"/>
              <w:ind w:right="176"/>
              <w:rPr>
                <w:rFonts w:ascii="Segoe UI Light" w:eastAsia="Times New Roman" w:hAnsi="Segoe UI Light" w:cs="Segoe UI Light"/>
                <w:b/>
                <w:sz w:val="18"/>
                <w:szCs w:val="18"/>
              </w:rPr>
            </w:pPr>
            <w:r w:rsidRPr="00E30D27">
              <w:rPr>
                <w:rFonts w:ascii="Segoe UI Light" w:eastAsia="Times New Roman" w:hAnsi="Segoe UI Light" w:cs="Segoe UI Light"/>
                <w:b/>
                <w:sz w:val="18"/>
                <w:szCs w:val="18"/>
              </w:rPr>
              <w:t xml:space="preserve">AEMO Response </w:t>
            </w:r>
            <w:r w:rsidRPr="00E30D27">
              <w:rPr>
                <w:rFonts w:ascii="Segoe UI Light" w:eastAsia="Times New Roman" w:hAnsi="Segoe UI Light" w:cs="Segoe UI Light"/>
                <w:b/>
                <w:sz w:val="18"/>
                <w:szCs w:val="18"/>
              </w:rPr>
              <w:br/>
              <w:t>(AEMO only)</w:t>
            </w:r>
          </w:p>
        </w:tc>
      </w:tr>
      <w:bookmarkEnd w:id="5"/>
      <w:tr w:rsidR="00F02668" w:rsidRPr="00E30D27" w14:paraId="3C344E57" w14:textId="77777777" w:rsidTr="00226F05">
        <w:tc>
          <w:tcPr>
            <w:tcW w:w="1730" w:type="dxa"/>
            <w:gridSpan w:val="2"/>
          </w:tcPr>
          <w:p w14:paraId="33CF6029" w14:textId="77777777" w:rsidR="00F02668" w:rsidRPr="00E30D27" w:rsidRDefault="00F02668" w:rsidP="00D17033">
            <w:pPr>
              <w:spacing w:before="120" w:after="120" w:line="240" w:lineRule="auto"/>
              <w:jc w:val="center"/>
              <w:rPr>
                <w:rFonts w:ascii="Segoe UI Light" w:eastAsia="Times New Roman" w:hAnsi="Segoe UI Light" w:cs="Segoe UI Light"/>
                <w:sz w:val="18"/>
                <w:szCs w:val="18"/>
              </w:rPr>
            </w:pPr>
          </w:p>
        </w:tc>
        <w:tc>
          <w:tcPr>
            <w:tcW w:w="4394" w:type="dxa"/>
          </w:tcPr>
          <w:p w14:paraId="35A8D059" w14:textId="77777777" w:rsidR="00F02668" w:rsidRPr="00E30D27" w:rsidRDefault="00F02668" w:rsidP="00C83B30">
            <w:pPr>
              <w:spacing w:before="120" w:after="120" w:line="240" w:lineRule="auto"/>
              <w:rPr>
                <w:rFonts w:ascii="Segoe UI Light" w:eastAsia="Times New Roman" w:hAnsi="Segoe UI Light" w:cs="Segoe UI Light"/>
                <w:sz w:val="18"/>
                <w:szCs w:val="18"/>
              </w:rPr>
            </w:pPr>
          </w:p>
        </w:tc>
        <w:tc>
          <w:tcPr>
            <w:tcW w:w="5812" w:type="dxa"/>
          </w:tcPr>
          <w:p w14:paraId="284DBCCD" w14:textId="77777777" w:rsidR="00F02668" w:rsidRPr="00E30D27" w:rsidRDefault="00F02668" w:rsidP="00C83B30">
            <w:pPr>
              <w:spacing w:before="120" w:after="120" w:line="240" w:lineRule="auto"/>
              <w:rPr>
                <w:rFonts w:ascii="Segoe UI Light" w:eastAsia="Times New Roman" w:hAnsi="Segoe UI Light" w:cs="Segoe UI Light"/>
                <w:sz w:val="18"/>
                <w:szCs w:val="18"/>
              </w:rPr>
            </w:pPr>
          </w:p>
        </w:tc>
        <w:tc>
          <w:tcPr>
            <w:tcW w:w="3260" w:type="dxa"/>
          </w:tcPr>
          <w:p w14:paraId="4950CF7A" w14:textId="77777777" w:rsidR="00F02668" w:rsidRPr="00E30D27" w:rsidRDefault="00F02668" w:rsidP="00D17033">
            <w:pPr>
              <w:spacing w:before="120" w:after="120" w:line="240" w:lineRule="auto"/>
              <w:rPr>
                <w:rFonts w:ascii="Segoe UI Light" w:eastAsia="Times New Roman" w:hAnsi="Segoe UI Light" w:cs="Segoe UI Light"/>
                <w:sz w:val="18"/>
                <w:szCs w:val="18"/>
              </w:rPr>
            </w:pPr>
          </w:p>
        </w:tc>
      </w:tr>
      <w:tr w:rsidR="0040192A" w:rsidRPr="00E30D27" w14:paraId="75D09FE6" w14:textId="77777777" w:rsidTr="00226F05">
        <w:tc>
          <w:tcPr>
            <w:tcW w:w="1730" w:type="dxa"/>
            <w:gridSpan w:val="2"/>
          </w:tcPr>
          <w:p w14:paraId="5963D0CD" w14:textId="77777777" w:rsidR="0040192A" w:rsidRPr="00E30D27" w:rsidRDefault="0040192A" w:rsidP="00D17033">
            <w:pPr>
              <w:spacing w:before="120" w:after="120" w:line="240" w:lineRule="auto"/>
              <w:jc w:val="center"/>
              <w:rPr>
                <w:rFonts w:ascii="Segoe UI Light" w:eastAsia="Times New Roman" w:hAnsi="Segoe UI Light" w:cs="Segoe UI Light"/>
                <w:sz w:val="18"/>
                <w:szCs w:val="18"/>
              </w:rPr>
            </w:pPr>
          </w:p>
        </w:tc>
        <w:tc>
          <w:tcPr>
            <w:tcW w:w="4394" w:type="dxa"/>
          </w:tcPr>
          <w:p w14:paraId="654E2B73" w14:textId="77777777" w:rsidR="0040192A" w:rsidRPr="00E30D27" w:rsidRDefault="0040192A" w:rsidP="00C83B30">
            <w:pPr>
              <w:spacing w:before="120" w:after="120" w:line="240" w:lineRule="auto"/>
              <w:rPr>
                <w:rFonts w:ascii="Segoe UI Light" w:eastAsia="Times New Roman" w:hAnsi="Segoe UI Light" w:cs="Segoe UI Light"/>
                <w:sz w:val="18"/>
                <w:szCs w:val="18"/>
              </w:rPr>
            </w:pPr>
          </w:p>
        </w:tc>
        <w:tc>
          <w:tcPr>
            <w:tcW w:w="5812" w:type="dxa"/>
          </w:tcPr>
          <w:p w14:paraId="02E5D8F6" w14:textId="77777777" w:rsidR="0040192A" w:rsidRPr="00E30D27" w:rsidRDefault="0040192A" w:rsidP="00C83B30">
            <w:pPr>
              <w:spacing w:before="120" w:after="120" w:line="240" w:lineRule="auto"/>
              <w:rPr>
                <w:rFonts w:ascii="Segoe UI Light" w:eastAsia="Times New Roman" w:hAnsi="Segoe UI Light" w:cs="Segoe UI Light"/>
                <w:sz w:val="18"/>
                <w:szCs w:val="18"/>
              </w:rPr>
            </w:pPr>
          </w:p>
        </w:tc>
        <w:tc>
          <w:tcPr>
            <w:tcW w:w="3260" w:type="dxa"/>
          </w:tcPr>
          <w:p w14:paraId="46C10459" w14:textId="77777777" w:rsidR="0040192A" w:rsidRPr="00E30D27" w:rsidRDefault="0040192A" w:rsidP="00D17033">
            <w:pPr>
              <w:spacing w:before="120" w:after="120" w:line="240" w:lineRule="auto"/>
              <w:rPr>
                <w:rFonts w:ascii="Segoe UI Light" w:eastAsia="Times New Roman" w:hAnsi="Segoe UI Light" w:cs="Segoe UI Light"/>
                <w:sz w:val="18"/>
                <w:szCs w:val="18"/>
              </w:rPr>
            </w:pPr>
          </w:p>
        </w:tc>
      </w:tr>
      <w:tr w:rsidR="003557E0" w:rsidRPr="00E30D27" w14:paraId="6FFFD514" w14:textId="77777777" w:rsidTr="00226F05">
        <w:tc>
          <w:tcPr>
            <w:tcW w:w="1730" w:type="dxa"/>
            <w:gridSpan w:val="2"/>
          </w:tcPr>
          <w:p w14:paraId="02D99610" w14:textId="77777777" w:rsidR="003557E0" w:rsidRPr="00E30D27" w:rsidRDefault="003557E0" w:rsidP="00D17033">
            <w:pPr>
              <w:spacing w:before="120" w:after="120" w:line="240" w:lineRule="auto"/>
              <w:jc w:val="center"/>
              <w:rPr>
                <w:rFonts w:ascii="Segoe UI Light" w:eastAsia="Times New Roman" w:hAnsi="Segoe UI Light" w:cs="Segoe UI Light"/>
                <w:sz w:val="18"/>
                <w:szCs w:val="18"/>
              </w:rPr>
            </w:pPr>
          </w:p>
        </w:tc>
        <w:tc>
          <w:tcPr>
            <w:tcW w:w="4394" w:type="dxa"/>
          </w:tcPr>
          <w:p w14:paraId="705EA1ED" w14:textId="77777777" w:rsidR="003557E0" w:rsidRPr="00E30D27" w:rsidRDefault="003557E0" w:rsidP="00C83B30">
            <w:pPr>
              <w:spacing w:before="120" w:after="120" w:line="240" w:lineRule="auto"/>
              <w:rPr>
                <w:rFonts w:ascii="Segoe UI Light" w:eastAsia="Times New Roman" w:hAnsi="Segoe UI Light" w:cs="Segoe UI Light"/>
                <w:sz w:val="18"/>
                <w:szCs w:val="18"/>
              </w:rPr>
            </w:pPr>
          </w:p>
        </w:tc>
        <w:tc>
          <w:tcPr>
            <w:tcW w:w="5812" w:type="dxa"/>
          </w:tcPr>
          <w:p w14:paraId="7976F131" w14:textId="77777777" w:rsidR="003557E0" w:rsidRPr="00E30D27" w:rsidRDefault="003557E0" w:rsidP="00C83B30">
            <w:pPr>
              <w:spacing w:before="120" w:after="120" w:line="240" w:lineRule="auto"/>
              <w:rPr>
                <w:rFonts w:ascii="Segoe UI Light" w:eastAsia="Times New Roman" w:hAnsi="Segoe UI Light" w:cs="Segoe UI Light"/>
                <w:sz w:val="18"/>
                <w:szCs w:val="18"/>
              </w:rPr>
            </w:pPr>
          </w:p>
        </w:tc>
        <w:tc>
          <w:tcPr>
            <w:tcW w:w="3260" w:type="dxa"/>
          </w:tcPr>
          <w:p w14:paraId="630FCB87" w14:textId="77777777" w:rsidR="003557E0" w:rsidRPr="00E30D27" w:rsidRDefault="003557E0" w:rsidP="00D17033">
            <w:pPr>
              <w:spacing w:before="120" w:after="120" w:line="240" w:lineRule="auto"/>
              <w:rPr>
                <w:rFonts w:ascii="Segoe UI Light" w:eastAsia="Times New Roman" w:hAnsi="Segoe UI Light" w:cs="Segoe UI Light"/>
                <w:sz w:val="18"/>
                <w:szCs w:val="18"/>
              </w:rPr>
            </w:pPr>
          </w:p>
        </w:tc>
      </w:tr>
      <w:tr w:rsidR="007736D0" w:rsidRPr="00E30D27" w14:paraId="0754E402" w14:textId="77777777" w:rsidTr="008D7089">
        <w:tc>
          <w:tcPr>
            <w:tcW w:w="15196" w:type="dxa"/>
            <w:gridSpan w:val="5"/>
            <w:shd w:val="clear" w:color="auto" w:fill="660066"/>
          </w:tcPr>
          <w:p w14:paraId="66F2AFF3" w14:textId="55BED16B" w:rsidR="007736D0" w:rsidRPr="00E30D27" w:rsidRDefault="009E1CBF" w:rsidP="0040192A">
            <w:pPr>
              <w:spacing w:before="120" w:after="120" w:line="240" w:lineRule="auto"/>
              <w:rPr>
                <w:rFonts w:ascii="Segoe UI Light" w:eastAsia="Times New Roman" w:hAnsi="Segoe UI Light" w:cs="Segoe UI Light"/>
                <w:b/>
                <w:color w:val="FFFFFF"/>
                <w:sz w:val="24"/>
                <w:szCs w:val="24"/>
              </w:rPr>
            </w:pPr>
            <w:r>
              <w:rPr>
                <w:rFonts w:ascii="Segoe UI Light" w:eastAsia="Times New Roman" w:hAnsi="Segoe UI Light" w:cs="Segoe UI Light"/>
                <w:b/>
                <w:color w:val="FFFFFF"/>
                <w:sz w:val="24"/>
                <w:szCs w:val="24"/>
              </w:rPr>
              <w:t>Ref #2 – Gas Interface Protocol - Victoria</w:t>
            </w:r>
          </w:p>
        </w:tc>
      </w:tr>
      <w:tr w:rsidR="0040192A" w:rsidRPr="00E30D27" w14:paraId="2E3D3215" w14:textId="77777777" w:rsidTr="00980632">
        <w:tc>
          <w:tcPr>
            <w:tcW w:w="1730" w:type="dxa"/>
            <w:gridSpan w:val="2"/>
          </w:tcPr>
          <w:p w14:paraId="08C684BB" w14:textId="0CE04389" w:rsidR="0040192A" w:rsidRPr="00E30D27" w:rsidRDefault="0040192A" w:rsidP="00980632">
            <w:pPr>
              <w:spacing w:before="120" w:after="120" w:line="240" w:lineRule="auto"/>
              <w:rPr>
                <w:rFonts w:ascii="Segoe UI Light" w:eastAsia="Times New Roman" w:hAnsi="Segoe UI Light" w:cs="Segoe UI Light"/>
                <w:b/>
                <w:sz w:val="18"/>
                <w:szCs w:val="18"/>
              </w:rPr>
            </w:pPr>
            <w:bookmarkStart w:id="6" w:name="_Hlk48483189"/>
            <w:r>
              <w:rPr>
                <w:rFonts w:ascii="Segoe UI Light" w:eastAsia="Times New Roman" w:hAnsi="Segoe UI Light" w:cs="Segoe UI Light"/>
                <w:b/>
                <w:sz w:val="18"/>
                <w:szCs w:val="18"/>
              </w:rPr>
              <w:t>Section #</w:t>
            </w:r>
          </w:p>
        </w:tc>
        <w:tc>
          <w:tcPr>
            <w:tcW w:w="4394" w:type="dxa"/>
          </w:tcPr>
          <w:p w14:paraId="42DEB19B" w14:textId="77777777" w:rsidR="0040192A" w:rsidRPr="00E30D27" w:rsidRDefault="0040192A" w:rsidP="00980632">
            <w:pPr>
              <w:spacing w:before="120" w:after="120" w:line="240" w:lineRule="auto"/>
              <w:rPr>
                <w:rFonts w:ascii="Segoe UI Light" w:eastAsia="Times New Roman" w:hAnsi="Segoe UI Light" w:cs="Segoe UI Light"/>
                <w:b/>
                <w:sz w:val="18"/>
                <w:szCs w:val="18"/>
              </w:rPr>
            </w:pPr>
            <w:r w:rsidRPr="00E30D27">
              <w:rPr>
                <w:rFonts w:ascii="Segoe UI Light" w:eastAsia="Times New Roman" w:hAnsi="Segoe UI Light" w:cs="Segoe UI Light"/>
                <w:b/>
                <w:sz w:val="18"/>
                <w:szCs w:val="18"/>
              </w:rPr>
              <w:t xml:space="preserve">Issue / Comment </w:t>
            </w:r>
          </w:p>
        </w:tc>
        <w:tc>
          <w:tcPr>
            <w:tcW w:w="5812" w:type="dxa"/>
          </w:tcPr>
          <w:p w14:paraId="74505F92" w14:textId="77777777" w:rsidR="0040192A" w:rsidRPr="00E30D27" w:rsidRDefault="0040192A" w:rsidP="00980632">
            <w:pPr>
              <w:spacing w:before="120" w:after="120" w:line="240" w:lineRule="auto"/>
              <w:rPr>
                <w:rFonts w:ascii="Segoe UI Light" w:eastAsia="Times New Roman" w:hAnsi="Segoe UI Light" w:cs="Segoe UI Light"/>
                <w:b/>
                <w:sz w:val="18"/>
                <w:szCs w:val="18"/>
              </w:rPr>
            </w:pPr>
            <w:r w:rsidRPr="00E30D27">
              <w:rPr>
                <w:rFonts w:ascii="Segoe UI Light" w:eastAsia="Times New Roman" w:hAnsi="Segoe UI Light" w:cs="Segoe UI Light"/>
                <w:b/>
                <w:sz w:val="18"/>
                <w:szCs w:val="18"/>
              </w:rPr>
              <w:t>Proposed text</w:t>
            </w:r>
            <w:r w:rsidRPr="00E30D27">
              <w:rPr>
                <w:rFonts w:ascii="Segoe UI Light" w:eastAsia="Times New Roman" w:hAnsi="Segoe UI Light" w:cs="Segoe UI Light"/>
                <w:b/>
                <w:sz w:val="18"/>
                <w:szCs w:val="18"/>
              </w:rPr>
              <w:br/>
            </w:r>
            <w:r w:rsidRPr="00E30D27">
              <w:rPr>
                <w:rFonts w:ascii="Segoe UI Light" w:eastAsia="Times New Roman" w:hAnsi="Segoe UI Light" w:cs="Segoe UI Light"/>
                <w:strike/>
                <w:color w:val="FF0000"/>
                <w:sz w:val="18"/>
                <w:szCs w:val="18"/>
              </w:rPr>
              <w:t>Red strikeout</w:t>
            </w:r>
            <w:r w:rsidRPr="00E30D27">
              <w:rPr>
                <w:rFonts w:ascii="Segoe UI Light" w:eastAsia="Times New Roman" w:hAnsi="Segoe UI Light" w:cs="Segoe UI Light"/>
                <w:sz w:val="18"/>
                <w:szCs w:val="18"/>
              </w:rPr>
              <w:t xml:space="preserve"> means delete and </w:t>
            </w:r>
            <w:r w:rsidRPr="00E30D27">
              <w:rPr>
                <w:rFonts w:ascii="Segoe UI Light" w:eastAsia="Times New Roman" w:hAnsi="Segoe UI Light" w:cs="Segoe UI Light"/>
                <w:sz w:val="18"/>
                <w:szCs w:val="18"/>
              </w:rPr>
              <w:br/>
            </w:r>
            <w:r w:rsidRPr="00E30D27">
              <w:rPr>
                <w:rFonts w:ascii="Segoe UI Light" w:eastAsia="Times New Roman" w:hAnsi="Segoe UI Light" w:cs="Segoe UI Light"/>
                <w:color w:val="0070C0"/>
                <w:sz w:val="18"/>
                <w:szCs w:val="18"/>
                <w:u w:val="single"/>
              </w:rPr>
              <w:t>blue underline</w:t>
            </w:r>
            <w:r w:rsidRPr="00E30D27">
              <w:rPr>
                <w:rFonts w:ascii="Segoe UI Light" w:eastAsia="Times New Roman" w:hAnsi="Segoe UI Light" w:cs="Segoe UI Light"/>
                <w:sz w:val="18"/>
                <w:szCs w:val="18"/>
              </w:rPr>
              <w:t xml:space="preserve"> means insert</w:t>
            </w:r>
          </w:p>
        </w:tc>
        <w:tc>
          <w:tcPr>
            <w:tcW w:w="3260" w:type="dxa"/>
          </w:tcPr>
          <w:p w14:paraId="4A6F6331" w14:textId="77777777" w:rsidR="0040192A" w:rsidRPr="00E30D27" w:rsidRDefault="0040192A" w:rsidP="00980632">
            <w:pPr>
              <w:spacing w:before="120" w:after="120" w:line="240" w:lineRule="auto"/>
              <w:ind w:right="176"/>
              <w:rPr>
                <w:rFonts w:ascii="Segoe UI Light" w:eastAsia="Times New Roman" w:hAnsi="Segoe UI Light" w:cs="Segoe UI Light"/>
                <w:b/>
                <w:sz w:val="18"/>
                <w:szCs w:val="18"/>
              </w:rPr>
            </w:pPr>
            <w:r w:rsidRPr="00E30D27">
              <w:rPr>
                <w:rFonts w:ascii="Segoe UI Light" w:eastAsia="Times New Roman" w:hAnsi="Segoe UI Light" w:cs="Segoe UI Light"/>
                <w:b/>
                <w:sz w:val="18"/>
                <w:szCs w:val="18"/>
              </w:rPr>
              <w:t xml:space="preserve">AEMO Response </w:t>
            </w:r>
            <w:r w:rsidRPr="00E30D27">
              <w:rPr>
                <w:rFonts w:ascii="Segoe UI Light" w:eastAsia="Times New Roman" w:hAnsi="Segoe UI Light" w:cs="Segoe UI Light"/>
                <w:b/>
                <w:sz w:val="18"/>
                <w:szCs w:val="18"/>
              </w:rPr>
              <w:br/>
              <w:t>(AEMO only)</w:t>
            </w:r>
          </w:p>
        </w:tc>
      </w:tr>
      <w:bookmarkEnd w:id="6"/>
      <w:tr w:rsidR="007736D0" w:rsidRPr="00E30D27" w14:paraId="79848BE0" w14:textId="77777777" w:rsidTr="008D7089">
        <w:tc>
          <w:tcPr>
            <w:tcW w:w="1730" w:type="dxa"/>
            <w:gridSpan w:val="2"/>
          </w:tcPr>
          <w:p w14:paraId="2E6B84E5" w14:textId="77777777" w:rsidR="007736D0" w:rsidRPr="00E30D27" w:rsidRDefault="007736D0" w:rsidP="008D7089">
            <w:pPr>
              <w:spacing w:before="120" w:after="120" w:line="240" w:lineRule="auto"/>
              <w:jc w:val="center"/>
              <w:rPr>
                <w:rFonts w:ascii="Segoe UI Light" w:eastAsia="Times New Roman" w:hAnsi="Segoe UI Light" w:cs="Segoe UI Light"/>
                <w:sz w:val="18"/>
                <w:szCs w:val="18"/>
              </w:rPr>
            </w:pPr>
          </w:p>
        </w:tc>
        <w:tc>
          <w:tcPr>
            <w:tcW w:w="4394" w:type="dxa"/>
          </w:tcPr>
          <w:p w14:paraId="6DD60374" w14:textId="77777777" w:rsidR="007736D0" w:rsidRPr="00E30D27" w:rsidRDefault="007736D0" w:rsidP="008D7089">
            <w:pPr>
              <w:spacing w:before="120" w:after="120" w:line="240" w:lineRule="auto"/>
              <w:rPr>
                <w:rFonts w:ascii="Segoe UI Light" w:eastAsia="Times New Roman" w:hAnsi="Segoe UI Light" w:cs="Segoe UI Light"/>
                <w:sz w:val="18"/>
                <w:szCs w:val="18"/>
              </w:rPr>
            </w:pPr>
          </w:p>
        </w:tc>
        <w:tc>
          <w:tcPr>
            <w:tcW w:w="5812" w:type="dxa"/>
          </w:tcPr>
          <w:p w14:paraId="464F772C" w14:textId="77777777" w:rsidR="007736D0" w:rsidRPr="00E30D27" w:rsidRDefault="007736D0" w:rsidP="008D7089">
            <w:pPr>
              <w:spacing w:before="120" w:after="120" w:line="240" w:lineRule="auto"/>
              <w:rPr>
                <w:rFonts w:ascii="Segoe UI Light" w:eastAsia="Times New Roman" w:hAnsi="Segoe UI Light" w:cs="Segoe UI Light"/>
                <w:sz w:val="18"/>
                <w:szCs w:val="18"/>
              </w:rPr>
            </w:pPr>
          </w:p>
        </w:tc>
        <w:tc>
          <w:tcPr>
            <w:tcW w:w="3260" w:type="dxa"/>
          </w:tcPr>
          <w:p w14:paraId="719B9A8A" w14:textId="77777777" w:rsidR="007736D0" w:rsidRPr="00E30D27" w:rsidRDefault="007736D0" w:rsidP="008D7089">
            <w:pPr>
              <w:spacing w:before="120" w:after="120" w:line="240" w:lineRule="auto"/>
              <w:rPr>
                <w:rFonts w:ascii="Segoe UI Light" w:eastAsia="Times New Roman" w:hAnsi="Segoe UI Light" w:cs="Segoe UI Light"/>
                <w:sz w:val="18"/>
                <w:szCs w:val="18"/>
              </w:rPr>
            </w:pPr>
          </w:p>
        </w:tc>
      </w:tr>
      <w:tr w:rsidR="007736D0" w:rsidRPr="00E30D27" w14:paraId="10F35B00" w14:textId="77777777" w:rsidTr="008D7089">
        <w:tc>
          <w:tcPr>
            <w:tcW w:w="1730" w:type="dxa"/>
            <w:gridSpan w:val="2"/>
          </w:tcPr>
          <w:p w14:paraId="7A5353DC" w14:textId="77777777" w:rsidR="007736D0" w:rsidRPr="00E30D27" w:rsidRDefault="007736D0" w:rsidP="008D7089">
            <w:pPr>
              <w:spacing w:before="120" w:after="120" w:line="240" w:lineRule="auto"/>
              <w:jc w:val="center"/>
              <w:rPr>
                <w:rFonts w:ascii="Segoe UI Light" w:eastAsia="Times New Roman" w:hAnsi="Segoe UI Light" w:cs="Segoe UI Light"/>
                <w:sz w:val="18"/>
                <w:szCs w:val="18"/>
              </w:rPr>
            </w:pPr>
          </w:p>
        </w:tc>
        <w:tc>
          <w:tcPr>
            <w:tcW w:w="4394" w:type="dxa"/>
          </w:tcPr>
          <w:p w14:paraId="69C51109" w14:textId="77777777" w:rsidR="007736D0" w:rsidRPr="00E30D27" w:rsidRDefault="007736D0" w:rsidP="008D7089">
            <w:pPr>
              <w:spacing w:before="120" w:after="120" w:line="240" w:lineRule="auto"/>
              <w:rPr>
                <w:rFonts w:ascii="Segoe UI Light" w:eastAsia="Times New Roman" w:hAnsi="Segoe UI Light" w:cs="Segoe UI Light"/>
                <w:sz w:val="18"/>
                <w:szCs w:val="18"/>
              </w:rPr>
            </w:pPr>
          </w:p>
        </w:tc>
        <w:tc>
          <w:tcPr>
            <w:tcW w:w="5812" w:type="dxa"/>
          </w:tcPr>
          <w:p w14:paraId="482B78AF" w14:textId="77777777" w:rsidR="007736D0" w:rsidRPr="00E30D27" w:rsidRDefault="007736D0" w:rsidP="008D7089">
            <w:pPr>
              <w:spacing w:before="120" w:after="120" w:line="240" w:lineRule="auto"/>
              <w:rPr>
                <w:rFonts w:ascii="Segoe UI Light" w:eastAsia="Times New Roman" w:hAnsi="Segoe UI Light" w:cs="Segoe UI Light"/>
                <w:sz w:val="18"/>
                <w:szCs w:val="18"/>
              </w:rPr>
            </w:pPr>
          </w:p>
        </w:tc>
        <w:tc>
          <w:tcPr>
            <w:tcW w:w="3260" w:type="dxa"/>
          </w:tcPr>
          <w:p w14:paraId="46C1B96D" w14:textId="77777777" w:rsidR="007736D0" w:rsidRPr="00E30D27" w:rsidRDefault="007736D0" w:rsidP="008D7089">
            <w:pPr>
              <w:spacing w:before="120" w:after="120" w:line="240" w:lineRule="auto"/>
              <w:rPr>
                <w:rFonts w:ascii="Segoe UI Light" w:eastAsia="Times New Roman" w:hAnsi="Segoe UI Light" w:cs="Segoe UI Light"/>
                <w:sz w:val="18"/>
                <w:szCs w:val="18"/>
              </w:rPr>
            </w:pPr>
          </w:p>
        </w:tc>
      </w:tr>
      <w:tr w:rsidR="009E1CBF" w:rsidRPr="00E30D27" w14:paraId="6C306D03" w14:textId="77777777" w:rsidTr="008D7089">
        <w:tc>
          <w:tcPr>
            <w:tcW w:w="15196" w:type="dxa"/>
            <w:gridSpan w:val="5"/>
            <w:shd w:val="clear" w:color="auto" w:fill="660066"/>
          </w:tcPr>
          <w:p w14:paraId="28F57905" w14:textId="09CCAD59" w:rsidR="009E1CBF" w:rsidRPr="00E30D27" w:rsidRDefault="009E1CBF" w:rsidP="0040192A">
            <w:pPr>
              <w:spacing w:before="120" w:after="120" w:line="240" w:lineRule="auto"/>
              <w:rPr>
                <w:rFonts w:ascii="Segoe UI Light" w:eastAsia="Times New Roman" w:hAnsi="Segoe UI Light" w:cs="Segoe UI Light"/>
                <w:b/>
                <w:color w:val="FFFFFF"/>
                <w:sz w:val="24"/>
                <w:szCs w:val="24"/>
              </w:rPr>
            </w:pPr>
            <w:r>
              <w:rPr>
                <w:rFonts w:ascii="Segoe UI Light" w:eastAsia="Times New Roman" w:hAnsi="Segoe UI Light" w:cs="Segoe UI Light"/>
                <w:b/>
                <w:color w:val="FFFFFF"/>
                <w:sz w:val="24"/>
                <w:szCs w:val="24"/>
              </w:rPr>
              <w:t>Ref #3 – Gas Interface Protocol - Queensland</w:t>
            </w:r>
          </w:p>
        </w:tc>
      </w:tr>
      <w:tr w:rsidR="0040192A" w:rsidRPr="00E30D27" w14:paraId="4BE37D23" w14:textId="77777777" w:rsidTr="00980632">
        <w:tc>
          <w:tcPr>
            <w:tcW w:w="1730" w:type="dxa"/>
            <w:gridSpan w:val="2"/>
          </w:tcPr>
          <w:p w14:paraId="78764403" w14:textId="77777777" w:rsidR="0040192A" w:rsidRPr="00E30D27" w:rsidRDefault="0040192A" w:rsidP="00980632">
            <w:pPr>
              <w:spacing w:before="120" w:after="120" w:line="240" w:lineRule="auto"/>
              <w:rPr>
                <w:rFonts w:ascii="Segoe UI Light" w:eastAsia="Times New Roman" w:hAnsi="Segoe UI Light" w:cs="Segoe UI Light"/>
                <w:b/>
                <w:sz w:val="18"/>
                <w:szCs w:val="18"/>
              </w:rPr>
            </w:pPr>
            <w:r>
              <w:rPr>
                <w:rFonts w:ascii="Segoe UI Light" w:eastAsia="Times New Roman" w:hAnsi="Segoe UI Light" w:cs="Segoe UI Light"/>
                <w:b/>
                <w:sz w:val="18"/>
                <w:szCs w:val="18"/>
              </w:rPr>
              <w:t>Section #</w:t>
            </w:r>
          </w:p>
        </w:tc>
        <w:tc>
          <w:tcPr>
            <w:tcW w:w="4394" w:type="dxa"/>
          </w:tcPr>
          <w:p w14:paraId="6C1C27D0" w14:textId="77777777" w:rsidR="0040192A" w:rsidRPr="00E30D27" w:rsidRDefault="0040192A" w:rsidP="00980632">
            <w:pPr>
              <w:spacing w:before="120" w:after="120" w:line="240" w:lineRule="auto"/>
              <w:rPr>
                <w:rFonts w:ascii="Segoe UI Light" w:eastAsia="Times New Roman" w:hAnsi="Segoe UI Light" w:cs="Segoe UI Light"/>
                <w:b/>
                <w:sz w:val="18"/>
                <w:szCs w:val="18"/>
              </w:rPr>
            </w:pPr>
            <w:r w:rsidRPr="00E30D27">
              <w:rPr>
                <w:rFonts w:ascii="Segoe UI Light" w:eastAsia="Times New Roman" w:hAnsi="Segoe UI Light" w:cs="Segoe UI Light"/>
                <w:b/>
                <w:sz w:val="18"/>
                <w:szCs w:val="18"/>
              </w:rPr>
              <w:t xml:space="preserve">Issue / Comment </w:t>
            </w:r>
          </w:p>
        </w:tc>
        <w:tc>
          <w:tcPr>
            <w:tcW w:w="5812" w:type="dxa"/>
          </w:tcPr>
          <w:p w14:paraId="0F30592A" w14:textId="77777777" w:rsidR="0040192A" w:rsidRPr="00E30D27" w:rsidRDefault="0040192A" w:rsidP="00980632">
            <w:pPr>
              <w:spacing w:before="120" w:after="120" w:line="240" w:lineRule="auto"/>
              <w:rPr>
                <w:rFonts w:ascii="Segoe UI Light" w:eastAsia="Times New Roman" w:hAnsi="Segoe UI Light" w:cs="Segoe UI Light"/>
                <w:b/>
                <w:sz w:val="18"/>
                <w:szCs w:val="18"/>
              </w:rPr>
            </w:pPr>
            <w:r w:rsidRPr="00E30D27">
              <w:rPr>
                <w:rFonts w:ascii="Segoe UI Light" w:eastAsia="Times New Roman" w:hAnsi="Segoe UI Light" w:cs="Segoe UI Light"/>
                <w:b/>
                <w:sz w:val="18"/>
                <w:szCs w:val="18"/>
              </w:rPr>
              <w:t>Proposed text</w:t>
            </w:r>
            <w:r w:rsidRPr="00E30D27">
              <w:rPr>
                <w:rFonts w:ascii="Segoe UI Light" w:eastAsia="Times New Roman" w:hAnsi="Segoe UI Light" w:cs="Segoe UI Light"/>
                <w:b/>
                <w:sz w:val="18"/>
                <w:szCs w:val="18"/>
              </w:rPr>
              <w:br/>
            </w:r>
            <w:r w:rsidRPr="00E30D27">
              <w:rPr>
                <w:rFonts w:ascii="Segoe UI Light" w:eastAsia="Times New Roman" w:hAnsi="Segoe UI Light" w:cs="Segoe UI Light"/>
                <w:strike/>
                <w:color w:val="FF0000"/>
                <w:sz w:val="18"/>
                <w:szCs w:val="18"/>
              </w:rPr>
              <w:t>Red strikeout</w:t>
            </w:r>
            <w:r w:rsidRPr="00E30D27">
              <w:rPr>
                <w:rFonts w:ascii="Segoe UI Light" w:eastAsia="Times New Roman" w:hAnsi="Segoe UI Light" w:cs="Segoe UI Light"/>
                <w:sz w:val="18"/>
                <w:szCs w:val="18"/>
              </w:rPr>
              <w:t xml:space="preserve"> means delete and </w:t>
            </w:r>
            <w:r w:rsidRPr="00E30D27">
              <w:rPr>
                <w:rFonts w:ascii="Segoe UI Light" w:eastAsia="Times New Roman" w:hAnsi="Segoe UI Light" w:cs="Segoe UI Light"/>
                <w:sz w:val="18"/>
                <w:szCs w:val="18"/>
              </w:rPr>
              <w:br/>
            </w:r>
            <w:r w:rsidRPr="00E30D27">
              <w:rPr>
                <w:rFonts w:ascii="Segoe UI Light" w:eastAsia="Times New Roman" w:hAnsi="Segoe UI Light" w:cs="Segoe UI Light"/>
                <w:color w:val="0070C0"/>
                <w:sz w:val="18"/>
                <w:szCs w:val="18"/>
                <w:u w:val="single"/>
              </w:rPr>
              <w:t>blue underline</w:t>
            </w:r>
            <w:r w:rsidRPr="00E30D27">
              <w:rPr>
                <w:rFonts w:ascii="Segoe UI Light" w:eastAsia="Times New Roman" w:hAnsi="Segoe UI Light" w:cs="Segoe UI Light"/>
                <w:sz w:val="18"/>
                <w:szCs w:val="18"/>
              </w:rPr>
              <w:t xml:space="preserve"> means insert</w:t>
            </w:r>
          </w:p>
        </w:tc>
        <w:tc>
          <w:tcPr>
            <w:tcW w:w="3260" w:type="dxa"/>
          </w:tcPr>
          <w:p w14:paraId="4CD96AD0" w14:textId="77777777" w:rsidR="0040192A" w:rsidRPr="00E30D27" w:rsidRDefault="0040192A" w:rsidP="00980632">
            <w:pPr>
              <w:spacing w:before="120" w:after="120" w:line="240" w:lineRule="auto"/>
              <w:ind w:right="176"/>
              <w:rPr>
                <w:rFonts w:ascii="Segoe UI Light" w:eastAsia="Times New Roman" w:hAnsi="Segoe UI Light" w:cs="Segoe UI Light"/>
                <w:b/>
                <w:sz w:val="18"/>
                <w:szCs w:val="18"/>
              </w:rPr>
            </w:pPr>
            <w:r w:rsidRPr="00E30D27">
              <w:rPr>
                <w:rFonts w:ascii="Segoe UI Light" w:eastAsia="Times New Roman" w:hAnsi="Segoe UI Light" w:cs="Segoe UI Light"/>
                <w:b/>
                <w:sz w:val="18"/>
                <w:szCs w:val="18"/>
              </w:rPr>
              <w:t xml:space="preserve">AEMO Response </w:t>
            </w:r>
            <w:r w:rsidRPr="00E30D27">
              <w:rPr>
                <w:rFonts w:ascii="Segoe UI Light" w:eastAsia="Times New Roman" w:hAnsi="Segoe UI Light" w:cs="Segoe UI Light"/>
                <w:b/>
                <w:sz w:val="18"/>
                <w:szCs w:val="18"/>
              </w:rPr>
              <w:br/>
              <w:t>(AEMO only)</w:t>
            </w:r>
          </w:p>
        </w:tc>
      </w:tr>
      <w:tr w:rsidR="007736D0" w:rsidRPr="00E30D27" w14:paraId="77050FC8" w14:textId="77777777" w:rsidTr="008D7089">
        <w:tc>
          <w:tcPr>
            <w:tcW w:w="1730" w:type="dxa"/>
            <w:gridSpan w:val="2"/>
          </w:tcPr>
          <w:p w14:paraId="54FD48AB" w14:textId="77777777" w:rsidR="007736D0" w:rsidRPr="00E30D27" w:rsidRDefault="007736D0" w:rsidP="008D7089">
            <w:pPr>
              <w:spacing w:before="120" w:after="120" w:line="240" w:lineRule="auto"/>
              <w:jc w:val="center"/>
              <w:rPr>
                <w:rFonts w:ascii="Segoe UI Light" w:eastAsia="Times New Roman" w:hAnsi="Segoe UI Light" w:cs="Segoe UI Light"/>
                <w:sz w:val="18"/>
                <w:szCs w:val="18"/>
              </w:rPr>
            </w:pPr>
          </w:p>
        </w:tc>
        <w:tc>
          <w:tcPr>
            <w:tcW w:w="4394" w:type="dxa"/>
          </w:tcPr>
          <w:p w14:paraId="13D9B1A0" w14:textId="77777777" w:rsidR="007736D0" w:rsidRPr="00E30D27" w:rsidRDefault="007736D0" w:rsidP="008D7089">
            <w:pPr>
              <w:spacing w:before="120" w:after="120" w:line="240" w:lineRule="auto"/>
              <w:rPr>
                <w:rFonts w:ascii="Segoe UI Light" w:eastAsia="Times New Roman" w:hAnsi="Segoe UI Light" w:cs="Segoe UI Light"/>
                <w:sz w:val="18"/>
                <w:szCs w:val="18"/>
              </w:rPr>
            </w:pPr>
          </w:p>
        </w:tc>
        <w:tc>
          <w:tcPr>
            <w:tcW w:w="5812" w:type="dxa"/>
          </w:tcPr>
          <w:p w14:paraId="217FF103" w14:textId="77777777" w:rsidR="007736D0" w:rsidRPr="00E30D27" w:rsidRDefault="007736D0" w:rsidP="008D7089">
            <w:pPr>
              <w:spacing w:before="120" w:after="120" w:line="240" w:lineRule="auto"/>
              <w:rPr>
                <w:rFonts w:ascii="Segoe UI Light" w:eastAsia="Times New Roman" w:hAnsi="Segoe UI Light" w:cs="Segoe UI Light"/>
                <w:sz w:val="18"/>
                <w:szCs w:val="18"/>
              </w:rPr>
            </w:pPr>
          </w:p>
        </w:tc>
        <w:tc>
          <w:tcPr>
            <w:tcW w:w="3260" w:type="dxa"/>
          </w:tcPr>
          <w:p w14:paraId="444DC82C" w14:textId="77777777" w:rsidR="007736D0" w:rsidRPr="00E30D27" w:rsidRDefault="007736D0" w:rsidP="008D7089">
            <w:pPr>
              <w:spacing w:before="120" w:after="120" w:line="240" w:lineRule="auto"/>
              <w:rPr>
                <w:rFonts w:ascii="Segoe UI Light" w:eastAsia="Times New Roman" w:hAnsi="Segoe UI Light" w:cs="Segoe UI Light"/>
                <w:sz w:val="18"/>
                <w:szCs w:val="18"/>
              </w:rPr>
            </w:pPr>
          </w:p>
        </w:tc>
      </w:tr>
      <w:tr w:rsidR="007736D0" w:rsidRPr="00E30D27" w14:paraId="06EECBE3" w14:textId="77777777" w:rsidTr="008D7089">
        <w:tc>
          <w:tcPr>
            <w:tcW w:w="1730" w:type="dxa"/>
            <w:gridSpan w:val="2"/>
          </w:tcPr>
          <w:p w14:paraId="183B56A8" w14:textId="77777777" w:rsidR="007736D0" w:rsidRPr="00E30D27" w:rsidRDefault="007736D0" w:rsidP="008D7089">
            <w:pPr>
              <w:spacing w:before="120" w:after="120" w:line="240" w:lineRule="auto"/>
              <w:jc w:val="center"/>
              <w:rPr>
                <w:rFonts w:ascii="Segoe UI Light" w:eastAsia="Times New Roman" w:hAnsi="Segoe UI Light" w:cs="Segoe UI Light"/>
                <w:sz w:val="18"/>
                <w:szCs w:val="18"/>
              </w:rPr>
            </w:pPr>
          </w:p>
        </w:tc>
        <w:tc>
          <w:tcPr>
            <w:tcW w:w="4394" w:type="dxa"/>
          </w:tcPr>
          <w:p w14:paraId="37782D32" w14:textId="77777777" w:rsidR="007736D0" w:rsidRPr="00E30D27" w:rsidRDefault="007736D0" w:rsidP="008D7089">
            <w:pPr>
              <w:spacing w:before="120" w:after="120" w:line="240" w:lineRule="auto"/>
              <w:rPr>
                <w:rFonts w:ascii="Segoe UI Light" w:eastAsia="Times New Roman" w:hAnsi="Segoe UI Light" w:cs="Segoe UI Light"/>
                <w:sz w:val="18"/>
                <w:szCs w:val="18"/>
              </w:rPr>
            </w:pPr>
          </w:p>
        </w:tc>
        <w:tc>
          <w:tcPr>
            <w:tcW w:w="5812" w:type="dxa"/>
          </w:tcPr>
          <w:p w14:paraId="186A998E" w14:textId="77777777" w:rsidR="007736D0" w:rsidRPr="00E30D27" w:rsidRDefault="007736D0" w:rsidP="008D7089">
            <w:pPr>
              <w:spacing w:before="120" w:after="120" w:line="240" w:lineRule="auto"/>
              <w:rPr>
                <w:rFonts w:ascii="Segoe UI Light" w:eastAsia="Times New Roman" w:hAnsi="Segoe UI Light" w:cs="Segoe UI Light"/>
                <w:sz w:val="18"/>
                <w:szCs w:val="18"/>
              </w:rPr>
            </w:pPr>
          </w:p>
        </w:tc>
        <w:tc>
          <w:tcPr>
            <w:tcW w:w="3260" w:type="dxa"/>
          </w:tcPr>
          <w:p w14:paraId="4C918D84" w14:textId="77777777" w:rsidR="007736D0" w:rsidRPr="00E30D27" w:rsidRDefault="007736D0" w:rsidP="008D7089">
            <w:pPr>
              <w:spacing w:before="120" w:after="120" w:line="240" w:lineRule="auto"/>
              <w:rPr>
                <w:rFonts w:ascii="Segoe UI Light" w:eastAsia="Times New Roman" w:hAnsi="Segoe UI Light" w:cs="Segoe UI Light"/>
                <w:sz w:val="18"/>
                <w:szCs w:val="18"/>
              </w:rPr>
            </w:pPr>
          </w:p>
        </w:tc>
      </w:tr>
      <w:tr w:rsidR="009E1CBF" w:rsidRPr="00E30D27" w14:paraId="25C9651F" w14:textId="77777777" w:rsidTr="00D73B69">
        <w:tc>
          <w:tcPr>
            <w:tcW w:w="15196" w:type="dxa"/>
            <w:gridSpan w:val="5"/>
            <w:shd w:val="clear" w:color="auto" w:fill="660066"/>
          </w:tcPr>
          <w:p w14:paraId="6815C23C" w14:textId="6FBE76EE" w:rsidR="009E1CBF" w:rsidRPr="00E30D27" w:rsidRDefault="009E1CBF" w:rsidP="0040192A">
            <w:pPr>
              <w:spacing w:before="120" w:after="120" w:line="240" w:lineRule="auto"/>
              <w:rPr>
                <w:rFonts w:ascii="Segoe UI Light" w:eastAsia="Times New Roman" w:hAnsi="Segoe UI Light" w:cs="Segoe UI Light"/>
                <w:b/>
                <w:color w:val="FFFFFF"/>
                <w:sz w:val="24"/>
                <w:szCs w:val="24"/>
              </w:rPr>
            </w:pPr>
            <w:r>
              <w:rPr>
                <w:rFonts w:ascii="Segoe UI Light" w:eastAsia="Times New Roman" w:hAnsi="Segoe UI Light" w:cs="Segoe UI Light"/>
                <w:b/>
                <w:color w:val="FFFFFF"/>
                <w:sz w:val="24"/>
                <w:szCs w:val="24"/>
              </w:rPr>
              <w:lastRenderedPageBreak/>
              <w:t xml:space="preserve">Ref #4 – </w:t>
            </w:r>
            <w:r w:rsidRPr="009E1CBF">
              <w:rPr>
                <w:rFonts w:ascii="Segoe UI Light" w:eastAsia="Times New Roman" w:hAnsi="Segoe UI Light" w:cs="Segoe UI Light"/>
                <w:b/>
                <w:color w:val="FFFFFF"/>
                <w:sz w:val="24"/>
                <w:szCs w:val="24"/>
              </w:rPr>
              <w:t>NSW/ACT specific Participant Build Pack 5</w:t>
            </w:r>
          </w:p>
        </w:tc>
      </w:tr>
      <w:tr w:rsidR="0040192A" w:rsidRPr="00E30D27" w14:paraId="54CBD797" w14:textId="77777777" w:rsidTr="00980632">
        <w:tc>
          <w:tcPr>
            <w:tcW w:w="1730" w:type="dxa"/>
            <w:gridSpan w:val="2"/>
          </w:tcPr>
          <w:p w14:paraId="3D756CD5" w14:textId="77777777" w:rsidR="0040192A" w:rsidRPr="00E30D27" w:rsidRDefault="0040192A" w:rsidP="00980632">
            <w:pPr>
              <w:spacing w:before="120" w:after="120" w:line="240" w:lineRule="auto"/>
              <w:rPr>
                <w:rFonts w:ascii="Segoe UI Light" w:eastAsia="Times New Roman" w:hAnsi="Segoe UI Light" w:cs="Segoe UI Light"/>
                <w:b/>
                <w:sz w:val="18"/>
                <w:szCs w:val="18"/>
              </w:rPr>
            </w:pPr>
            <w:r>
              <w:rPr>
                <w:rFonts w:ascii="Segoe UI Light" w:eastAsia="Times New Roman" w:hAnsi="Segoe UI Light" w:cs="Segoe UI Light"/>
                <w:b/>
                <w:sz w:val="18"/>
                <w:szCs w:val="18"/>
              </w:rPr>
              <w:t>Section #</w:t>
            </w:r>
          </w:p>
        </w:tc>
        <w:tc>
          <w:tcPr>
            <w:tcW w:w="4394" w:type="dxa"/>
          </w:tcPr>
          <w:p w14:paraId="5CDD094F" w14:textId="77777777" w:rsidR="0040192A" w:rsidRPr="00E30D27" w:rsidRDefault="0040192A" w:rsidP="00980632">
            <w:pPr>
              <w:spacing w:before="120" w:after="120" w:line="240" w:lineRule="auto"/>
              <w:rPr>
                <w:rFonts w:ascii="Segoe UI Light" w:eastAsia="Times New Roman" w:hAnsi="Segoe UI Light" w:cs="Segoe UI Light"/>
                <w:b/>
                <w:sz w:val="18"/>
                <w:szCs w:val="18"/>
              </w:rPr>
            </w:pPr>
            <w:r w:rsidRPr="00E30D27">
              <w:rPr>
                <w:rFonts w:ascii="Segoe UI Light" w:eastAsia="Times New Roman" w:hAnsi="Segoe UI Light" w:cs="Segoe UI Light"/>
                <w:b/>
                <w:sz w:val="18"/>
                <w:szCs w:val="18"/>
              </w:rPr>
              <w:t xml:space="preserve">Issue / Comment </w:t>
            </w:r>
          </w:p>
        </w:tc>
        <w:tc>
          <w:tcPr>
            <w:tcW w:w="5812" w:type="dxa"/>
          </w:tcPr>
          <w:p w14:paraId="26BB050D" w14:textId="77777777" w:rsidR="0040192A" w:rsidRPr="00E30D27" w:rsidRDefault="0040192A" w:rsidP="00980632">
            <w:pPr>
              <w:spacing w:before="120" w:after="120" w:line="240" w:lineRule="auto"/>
              <w:rPr>
                <w:rFonts w:ascii="Segoe UI Light" w:eastAsia="Times New Roman" w:hAnsi="Segoe UI Light" w:cs="Segoe UI Light"/>
                <w:b/>
                <w:sz w:val="18"/>
                <w:szCs w:val="18"/>
              </w:rPr>
            </w:pPr>
            <w:r w:rsidRPr="00E30D27">
              <w:rPr>
                <w:rFonts w:ascii="Segoe UI Light" w:eastAsia="Times New Roman" w:hAnsi="Segoe UI Light" w:cs="Segoe UI Light"/>
                <w:b/>
                <w:sz w:val="18"/>
                <w:szCs w:val="18"/>
              </w:rPr>
              <w:t>Proposed text</w:t>
            </w:r>
            <w:r w:rsidRPr="00E30D27">
              <w:rPr>
                <w:rFonts w:ascii="Segoe UI Light" w:eastAsia="Times New Roman" w:hAnsi="Segoe UI Light" w:cs="Segoe UI Light"/>
                <w:b/>
                <w:sz w:val="18"/>
                <w:szCs w:val="18"/>
              </w:rPr>
              <w:br/>
            </w:r>
            <w:r w:rsidRPr="00E30D27">
              <w:rPr>
                <w:rFonts w:ascii="Segoe UI Light" w:eastAsia="Times New Roman" w:hAnsi="Segoe UI Light" w:cs="Segoe UI Light"/>
                <w:strike/>
                <w:color w:val="FF0000"/>
                <w:sz w:val="18"/>
                <w:szCs w:val="18"/>
              </w:rPr>
              <w:t>Red strikeout</w:t>
            </w:r>
            <w:r w:rsidRPr="00E30D27">
              <w:rPr>
                <w:rFonts w:ascii="Segoe UI Light" w:eastAsia="Times New Roman" w:hAnsi="Segoe UI Light" w:cs="Segoe UI Light"/>
                <w:sz w:val="18"/>
                <w:szCs w:val="18"/>
              </w:rPr>
              <w:t xml:space="preserve"> means delete and </w:t>
            </w:r>
            <w:r w:rsidRPr="00E30D27">
              <w:rPr>
                <w:rFonts w:ascii="Segoe UI Light" w:eastAsia="Times New Roman" w:hAnsi="Segoe UI Light" w:cs="Segoe UI Light"/>
                <w:sz w:val="18"/>
                <w:szCs w:val="18"/>
              </w:rPr>
              <w:br/>
            </w:r>
            <w:r w:rsidRPr="00E30D27">
              <w:rPr>
                <w:rFonts w:ascii="Segoe UI Light" w:eastAsia="Times New Roman" w:hAnsi="Segoe UI Light" w:cs="Segoe UI Light"/>
                <w:color w:val="0070C0"/>
                <w:sz w:val="18"/>
                <w:szCs w:val="18"/>
                <w:u w:val="single"/>
              </w:rPr>
              <w:t>blue underline</w:t>
            </w:r>
            <w:r w:rsidRPr="00E30D27">
              <w:rPr>
                <w:rFonts w:ascii="Segoe UI Light" w:eastAsia="Times New Roman" w:hAnsi="Segoe UI Light" w:cs="Segoe UI Light"/>
                <w:sz w:val="18"/>
                <w:szCs w:val="18"/>
              </w:rPr>
              <w:t xml:space="preserve"> means insert</w:t>
            </w:r>
          </w:p>
        </w:tc>
        <w:tc>
          <w:tcPr>
            <w:tcW w:w="3260" w:type="dxa"/>
          </w:tcPr>
          <w:p w14:paraId="6FBD8608" w14:textId="77777777" w:rsidR="0040192A" w:rsidRPr="00E30D27" w:rsidRDefault="0040192A" w:rsidP="00980632">
            <w:pPr>
              <w:spacing w:before="120" w:after="120" w:line="240" w:lineRule="auto"/>
              <w:ind w:right="176"/>
              <w:rPr>
                <w:rFonts w:ascii="Segoe UI Light" w:eastAsia="Times New Roman" w:hAnsi="Segoe UI Light" w:cs="Segoe UI Light"/>
                <w:b/>
                <w:sz w:val="18"/>
                <w:szCs w:val="18"/>
              </w:rPr>
            </w:pPr>
            <w:r w:rsidRPr="00E30D27">
              <w:rPr>
                <w:rFonts w:ascii="Segoe UI Light" w:eastAsia="Times New Roman" w:hAnsi="Segoe UI Light" w:cs="Segoe UI Light"/>
                <w:b/>
                <w:sz w:val="18"/>
                <w:szCs w:val="18"/>
              </w:rPr>
              <w:t xml:space="preserve">AEMO Response </w:t>
            </w:r>
            <w:r w:rsidRPr="00E30D27">
              <w:rPr>
                <w:rFonts w:ascii="Segoe UI Light" w:eastAsia="Times New Roman" w:hAnsi="Segoe UI Light" w:cs="Segoe UI Light"/>
                <w:b/>
                <w:sz w:val="18"/>
                <w:szCs w:val="18"/>
              </w:rPr>
              <w:br/>
              <w:t>(AEMO only)</w:t>
            </w:r>
          </w:p>
        </w:tc>
      </w:tr>
      <w:tr w:rsidR="009E1CBF" w:rsidRPr="00E30D27" w14:paraId="18563096" w14:textId="77777777" w:rsidTr="00D73B69">
        <w:tc>
          <w:tcPr>
            <w:tcW w:w="1730" w:type="dxa"/>
            <w:gridSpan w:val="2"/>
          </w:tcPr>
          <w:p w14:paraId="3A390A43" w14:textId="77777777" w:rsidR="009E1CBF" w:rsidRPr="00E30D27" w:rsidRDefault="009E1CBF" w:rsidP="00D73B69">
            <w:pPr>
              <w:spacing w:before="120" w:after="120" w:line="240" w:lineRule="auto"/>
              <w:jc w:val="center"/>
              <w:rPr>
                <w:rFonts w:ascii="Segoe UI Light" w:eastAsia="Times New Roman" w:hAnsi="Segoe UI Light" w:cs="Segoe UI Light"/>
                <w:sz w:val="18"/>
                <w:szCs w:val="18"/>
              </w:rPr>
            </w:pPr>
          </w:p>
        </w:tc>
        <w:tc>
          <w:tcPr>
            <w:tcW w:w="4394" w:type="dxa"/>
          </w:tcPr>
          <w:p w14:paraId="394B886D"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c>
          <w:tcPr>
            <w:tcW w:w="5812" w:type="dxa"/>
          </w:tcPr>
          <w:p w14:paraId="21BDA081"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c>
          <w:tcPr>
            <w:tcW w:w="3260" w:type="dxa"/>
          </w:tcPr>
          <w:p w14:paraId="02C345B7"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r>
      <w:tr w:rsidR="009E1CBF" w:rsidRPr="00E30D27" w14:paraId="3726139D" w14:textId="77777777" w:rsidTr="00D73B69">
        <w:tc>
          <w:tcPr>
            <w:tcW w:w="1730" w:type="dxa"/>
            <w:gridSpan w:val="2"/>
          </w:tcPr>
          <w:p w14:paraId="3D929953" w14:textId="77777777" w:rsidR="009E1CBF" w:rsidRPr="00E30D27" w:rsidRDefault="009E1CBF" w:rsidP="00D73B69">
            <w:pPr>
              <w:spacing w:before="120" w:after="120" w:line="240" w:lineRule="auto"/>
              <w:jc w:val="center"/>
              <w:rPr>
                <w:rFonts w:ascii="Segoe UI Light" w:eastAsia="Times New Roman" w:hAnsi="Segoe UI Light" w:cs="Segoe UI Light"/>
                <w:sz w:val="18"/>
                <w:szCs w:val="18"/>
              </w:rPr>
            </w:pPr>
          </w:p>
        </w:tc>
        <w:tc>
          <w:tcPr>
            <w:tcW w:w="4394" w:type="dxa"/>
          </w:tcPr>
          <w:p w14:paraId="3C10E3CA"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c>
          <w:tcPr>
            <w:tcW w:w="5812" w:type="dxa"/>
          </w:tcPr>
          <w:p w14:paraId="6EFF7FAA"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c>
          <w:tcPr>
            <w:tcW w:w="3260" w:type="dxa"/>
          </w:tcPr>
          <w:p w14:paraId="5AD1A14E"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r>
      <w:tr w:rsidR="009E1CBF" w:rsidRPr="00E30D27" w14:paraId="146C71B8" w14:textId="77777777" w:rsidTr="00D73B69">
        <w:tc>
          <w:tcPr>
            <w:tcW w:w="15196" w:type="dxa"/>
            <w:gridSpan w:val="5"/>
            <w:shd w:val="clear" w:color="auto" w:fill="660066"/>
          </w:tcPr>
          <w:p w14:paraId="33F68C2D" w14:textId="77859708" w:rsidR="009E1CBF" w:rsidRPr="00E30D27" w:rsidRDefault="009E1CBF" w:rsidP="0040192A">
            <w:pPr>
              <w:spacing w:before="120" w:after="120" w:line="240" w:lineRule="auto"/>
              <w:rPr>
                <w:rFonts w:ascii="Segoe UI Light" w:eastAsia="Times New Roman" w:hAnsi="Segoe UI Light" w:cs="Segoe UI Light"/>
                <w:b/>
                <w:color w:val="FFFFFF"/>
                <w:sz w:val="24"/>
                <w:szCs w:val="24"/>
              </w:rPr>
            </w:pPr>
            <w:r>
              <w:rPr>
                <w:rFonts w:ascii="Segoe UI Light" w:eastAsia="Times New Roman" w:hAnsi="Segoe UI Light" w:cs="Segoe UI Light"/>
                <w:b/>
                <w:color w:val="FFFFFF"/>
                <w:sz w:val="24"/>
                <w:szCs w:val="24"/>
              </w:rPr>
              <w:t>Ref #5 – Gas Interface Protocol – NSW/ACT</w:t>
            </w:r>
          </w:p>
        </w:tc>
      </w:tr>
      <w:tr w:rsidR="0040192A" w:rsidRPr="00E30D27" w14:paraId="49B8BACF" w14:textId="77777777" w:rsidTr="00980632">
        <w:tc>
          <w:tcPr>
            <w:tcW w:w="1730" w:type="dxa"/>
            <w:gridSpan w:val="2"/>
          </w:tcPr>
          <w:p w14:paraId="2B1AB145" w14:textId="77777777" w:rsidR="0040192A" w:rsidRPr="00E30D27" w:rsidRDefault="0040192A" w:rsidP="00980632">
            <w:pPr>
              <w:spacing w:before="120" w:after="120" w:line="240" w:lineRule="auto"/>
              <w:rPr>
                <w:rFonts w:ascii="Segoe UI Light" w:eastAsia="Times New Roman" w:hAnsi="Segoe UI Light" w:cs="Segoe UI Light"/>
                <w:b/>
                <w:sz w:val="18"/>
                <w:szCs w:val="18"/>
              </w:rPr>
            </w:pPr>
            <w:r>
              <w:rPr>
                <w:rFonts w:ascii="Segoe UI Light" w:eastAsia="Times New Roman" w:hAnsi="Segoe UI Light" w:cs="Segoe UI Light"/>
                <w:b/>
                <w:sz w:val="18"/>
                <w:szCs w:val="18"/>
              </w:rPr>
              <w:t>Section #</w:t>
            </w:r>
          </w:p>
        </w:tc>
        <w:tc>
          <w:tcPr>
            <w:tcW w:w="4394" w:type="dxa"/>
          </w:tcPr>
          <w:p w14:paraId="3A0F6FBF" w14:textId="77777777" w:rsidR="0040192A" w:rsidRPr="00E30D27" w:rsidRDefault="0040192A" w:rsidP="00980632">
            <w:pPr>
              <w:spacing w:before="120" w:after="120" w:line="240" w:lineRule="auto"/>
              <w:rPr>
                <w:rFonts w:ascii="Segoe UI Light" w:eastAsia="Times New Roman" w:hAnsi="Segoe UI Light" w:cs="Segoe UI Light"/>
                <w:b/>
                <w:sz w:val="18"/>
                <w:szCs w:val="18"/>
              </w:rPr>
            </w:pPr>
            <w:r w:rsidRPr="00E30D27">
              <w:rPr>
                <w:rFonts w:ascii="Segoe UI Light" w:eastAsia="Times New Roman" w:hAnsi="Segoe UI Light" w:cs="Segoe UI Light"/>
                <w:b/>
                <w:sz w:val="18"/>
                <w:szCs w:val="18"/>
              </w:rPr>
              <w:t xml:space="preserve">Issue / Comment </w:t>
            </w:r>
          </w:p>
        </w:tc>
        <w:tc>
          <w:tcPr>
            <w:tcW w:w="5812" w:type="dxa"/>
          </w:tcPr>
          <w:p w14:paraId="7D3EB764" w14:textId="77777777" w:rsidR="0040192A" w:rsidRPr="00E30D27" w:rsidRDefault="0040192A" w:rsidP="00980632">
            <w:pPr>
              <w:spacing w:before="120" w:after="120" w:line="240" w:lineRule="auto"/>
              <w:rPr>
                <w:rFonts w:ascii="Segoe UI Light" w:eastAsia="Times New Roman" w:hAnsi="Segoe UI Light" w:cs="Segoe UI Light"/>
                <w:b/>
                <w:sz w:val="18"/>
                <w:szCs w:val="18"/>
              </w:rPr>
            </w:pPr>
            <w:r w:rsidRPr="00E30D27">
              <w:rPr>
                <w:rFonts w:ascii="Segoe UI Light" w:eastAsia="Times New Roman" w:hAnsi="Segoe UI Light" w:cs="Segoe UI Light"/>
                <w:b/>
                <w:sz w:val="18"/>
                <w:szCs w:val="18"/>
              </w:rPr>
              <w:t>Proposed text</w:t>
            </w:r>
            <w:r w:rsidRPr="00E30D27">
              <w:rPr>
                <w:rFonts w:ascii="Segoe UI Light" w:eastAsia="Times New Roman" w:hAnsi="Segoe UI Light" w:cs="Segoe UI Light"/>
                <w:b/>
                <w:sz w:val="18"/>
                <w:szCs w:val="18"/>
              </w:rPr>
              <w:br/>
            </w:r>
            <w:r w:rsidRPr="00E30D27">
              <w:rPr>
                <w:rFonts w:ascii="Segoe UI Light" w:eastAsia="Times New Roman" w:hAnsi="Segoe UI Light" w:cs="Segoe UI Light"/>
                <w:strike/>
                <w:color w:val="FF0000"/>
                <w:sz w:val="18"/>
                <w:szCs w:val="18"/>
              </w:rPr>
              <w:t>Red strikeout</w:t>
            </w:r>
            <w:r w:rsidRPr="00E30D27">
              <w:rPr>
                <w:rFonts w:ascii="Segoe UI Light" w:eastAsia="Times New Roman" w:hAnsi="Segoe UI Light" w:cs="Segoe UI Light"/>
                <w:sz w:val="18"/>
                <w:szCs w:val="18"/>
              </w:rPr>
              <w:t xml:space="preserve"> means delete and </w:t>
            </w:r>
            <w:r w:rsidRPr="00E30D27">
              <w:rPr>
                <w:rFonts w:ascii="Segoe UI Light" w:eastAsia="Times New Roman" w:hAnsi="Segoe UI Light" w:cs="Segoe UI Light"/>
                <w:sz w:val="18"/>
                <w:szCs w:val="18"/>
              </w:rPr>
              <w:br/>
            </w:r>
            <w:r w:rsidRPr="00E30D27">
              <w:rPr>
                <w:rFonts w:ascii="Segoe UI Light" w:eastAsia="Times New Roman" w:hAnsi="Segoe UI Light" w:cs="Segoe UI Light"/>
                <w:color w:val="0070C0"/>
                <w:sz w:val="18"/>
                <w:szCs w:val="18"/>
                <w:u w:val="single"/>
              </w:rPr>
              <w:t>blue underline</w:t>
            </w:r>
            <w:r w:rsidRPr="00E30D27">
              <w:rPr>
                <w:rFonts w:ascii="Segoe UI Light" w:eastAsia="Times New Roman" w:hAnsi="Segoe UI Light" w:cs="Segoe UI Light"/>
                <w:sz w:val="18"/>
                <w:szCs w:val="18"/>
              </w:rPr>
              <w:t xml:space="preserve"> means insert</w:t>
            </w:r>
          </w:p>
        </w:tc>
        <w:tc>
          <w:tcPr>
            <w:tcW w:w="3260" w:type="dxa"/>
          </w:tcPr>
          <w:p w14:paraId="6A0E82B1" w14:textId="77777777" w:rsidR="0040192A" w:rsidRPr="00E30D27" w:rsidRDefault="0040192A" w:rsidP="00980632">
            <w:pPr>
              <w:spacing w:before="120" w:after="120" w:line="240" w:lineRule="auto"/>
              <w:ind w:right="176"/>
              <w:rPr>
                <w:rFonts w:ascii="Segoe UI Light" w:eastAsia="Times New Roman" w:hAnsi="Segoe UI Light" w:cs="Segoe UI Light"/>
                <w:b/>
                <w:sz w:val="18"/>
                <w:szCs w:val="18"/>
              </w:rPr>
            </w:pPr>
            <w:r w:rsidRPr="00E30D27">
              <w:rPr>
                <w:rFonts w:ascii="Segoe UI Light" w:eastAsia="Times New Roman" w:hAnsi="Segoe UI Light" w:cs="Segoe UI Light"/>
                <w:b/>
                <w:sz w:val="18"/>
                <w:szCs w:val="18"/>
              </w:rPr>
              <w:t xml:space="preserve">AEMO Response </w:t>
            </w:r>
            <w:r w:rsidRPr="00E30D27">
              <w:rPr>
                <w:rFonts w:ascii="Segoe UI Light" w:eastAsia="Times New Roman" w:hAnsi="Segoe UI Light" w:cs="Segoe UI Light"/>
                <w:b/>
                <w:sz w:val="18"/>
                <w:szCs w:val="18"/>
              </w:rPr>
              <w:br/>
              <w:t>(AEMO only)</w:t>
            </w:r>
          </w:p>
        </w:tc>
      </w:tr>
      <w:tr w:rsidR="009E1CBF" w:rsidRPr="00E30D27" w14:paraId="3E882588" w14:textId="77777777" w:rsidTr="00D73B69">
        <w:tc>
          <w:tcPr>
            <w:tcW w:w="1730" w:type="dxa"/>
            <w:gridSpan w:val="2"/>
          </w:tcPr>
          <w:p w14:paraId="1F534B61" w14:textId="77777777" w:rsidR="009E1CBF" w:rsidRPr="00E30D27" w:rsidRDefault="009E1CBF" w:rsidP="00D73B69">
            <w:pPr>
              <w:spacing w:before="120" w:after="120" w:line="240" w:lineRule="auto"/>
              <w:jc w:val="center"/>
              <w:rPr>
                <w:rFonts w:ascii="Segoe UI Light" w:eastAsia="Times New Roman" w:hAnsi="Segoe UI Light" w:cs="Segoe UI Light"/>
                <w:sz w:val="18"/>
                <w:szCs w:val="18"/>
              </w:rPr>
            </w:pPr>
          </w:p>
        </w:tc>
        <w:tc>
          <w:tcPr>
            <w:tcW w:w="4394" w:type="dxa"/>
          </w:tcPr>
          <w:p w14:paraId="597F902B"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c>
          <w:tcPr>
            <w:tcW w:w="5812" w:type="dxa"/>
          </w:tcPr>
          <w:p w14:paraId="0DCAA9DA"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c>
          <w:tcPr>
            <w:tcW w:w="3260" w:type="dxa"/>
          </w:tcPr>
          <w:p w14:paraId="32E2B6B6"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r>
      <w:tr w:rsidR="009E1CBF" w:rsidRPr="00E30D27" w14:paraId="6E4A0952" w14:textId="77777777" w:rsidTr="00D73B69">
        <w:tc>
          <w:tcPr>
            <w:tcW w:w="1730" w:type="dxa"/>
            <w:gridSpan w:val="2"/>
          </w:tcPr>
          <w:p w14:paraId="08149BD7" w14:textId="77777777" w:rsidR="009E1CBF" w:rsidRPr="00E30D27" w:rsidRDefault="009E1CBF" w:rsidP="00D73B69">
            <w:pPr>
              <w:spacing w:before="120" w:after="120" w:line="240" w:lineRule="auto"/>
              <w:jc w:val="center"/>
              <w:rPr>
                <w:rFonts w:ascii="Segoe UI Light" w:eastAsia="Times New Roman" w:hAnsi="Segoe UI Light" w:cs="Segoe UI Light"/>
                <w:sz w:val="18"/>
                <w:szCs w:val="18"/>
              </w:rPr>
            </w:pPr>
          </w:p>
        </w:tc>
        <w:tc>
          <w:tcPr>
            <w:tcW w:w="4394" w:type="dxa"/>
          </w:tcPr>
          <w:p w14:paraId="19AB3AE2"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c>
          <w:tcPr>
            <w:tcW w:w="5812" w:type="dxa"/>
          </w:tcPr>
          <w:p w14:paraId="58FEB748"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c>
          <w:tcPr>
            <w:tcW w:w="3260" w:type="dxa"/>
          </w:tcPr>
          <w:p w14:paraId="3ECA346D"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r>
      <w:tr w:rsidR="009E1CBF" w:rsidRPr="00E30D27" w14:paraId="449A972F" w14:textId="77777777" w:rsidTr="00D73B69">
        <w:tc>
          <w:tcPr>
            <w:tcW w:w="15196" w:type="dxa"/>
            <w:gridSpan w:val="5"/>
            <w:shd w:val="clear" w:color="auto" w:fill="660066"/>
          </w:tcPr>
          <w:p w14:paraId="7A3B00CC" w14:textId="4E052B5A" w:rsidR="009E1CBF" w:rsidRPr="00E30D27" w:rsidRDefault="009E1CBF" w:rsidP="0040192A">
            <w:pPr>
              <w:spacing w:before="120" w:after="120" w:line="240" w:lineRule="auto"/>
              <w:rPr>
                <w:rFonts w:ascii="Segoe UI Light" w:eastAsia="Times New Roman" w:hAnsi="Segoe UI Light" w:cs="Segoe UI Light"/>
                <w:b/>
                <w:color w:val="FFFFFF"/>
                <w:sz w:val="24"/>
                <w:szCs w:val="24"/>
              </w:rPr>
            </w:pPr>
            <w:r>
              <w:rPr>
                <w:rFonts w:ascii="Segoe UI Light" w:eastAsia="Times New Roman" w:hAnsi="Segoe UI Light" w:cs="Segoe UI Light"/>
                <w:b/>
                <w:color w:val="FFFFFF"/>
                <w:sz w:val="24"/>
                <w:szCs w:val="24"/>
              </w:rPr>
              <w:t>Ref #6 – B2B Service Order Specifications – Part 2</w:t>
            </w:r>
          </w:p>
        </w:tc>
      </w:tr>
      <w:tr w:rsidR="0040192A" w:rsidRPr="00E30D27" w14:paraId="0A5870D6" w14:textId="77777777" w:rsidTr="00980632">
        <w:tc>
          <w:tcPr>
            <w:tcW w:w="1730" w:type="dxa"/>
            <w:gridSpan w:val="2"/>
          </w:tcPr>
          <w:p w14:paraId="58D8F6B5" w14:textId="77777777" w:rsidR="0040192A" w:rsidRPr="00E30D27" w:rsidRDefault="0040192A" w:rsidP="00980632">
            <w:pPr>
              <w:spacing w:before="120" w:after="120" w:line="240" w:lineRule="auto"/>
              <w:rPr>
                <w:rFonts w:ascii="Segoe UI Light" w:eastAsia="Times New Roman" w:hAnsi="Segoe UI Light" w:cs="Segoe UI Light"/>
                <w:b/>
                <w:sz w:val="18"/>
                <w:szCs w:val="18"/>
              </w:rPr>
            </w:pPr>
            <w:bookmarkStart w:id="7" w:name="_Hlk48483548"/>
            <w:r>
              <w:rPr>
                <w:rFonts w:ascii="Segoe UI Light" w:eastAsia="Times New Roman" w:hAnsi="Segoe UI Light" w:cs="Segoe UI Light"/>
                <w:b/>
                <w:sz w:val="18"/>
                <w:szCs w:val="18"/>
              </w:rPr>
              <w:t>Section #</w:t>
            </w:r>
          </w:p>
        </w:tc>
        <w:tc>
          <w:tcPr>
            <w:tcW w:w="4394" w:type="dxa"/>
          </w:tcPr>
          <w:p w14:paraId="167D6EF9" w14:textId="77777777" w:rsidR="0040192A" w:rsidRPr="00E30D27" w:rsidRDefault="0040192A" w:rsidP="00980632">
            <w:pPr>
              <w:spacing w:before="120" w:after="120" w:line="240" w:lineRule="auto"/>
              <w:rPr>
                <w:rFonts w:ascii="Segoe UI Light" w:eastAsia="Times New Roman" w:hAnsi="Segoe UI Light" w:cs="Segoe UI Light"/>
                <w:b/>
                <w:sz w:val="18"/>
                <w:szCs w:val="18"/>
              </w:rPr>
            </w:pPr>
            <w:r w:rsidRPr="00E30D27">
              <w:rPr>
                <w:rFonts w:ascii="Segoe UI Light" w:eastAsia="Times New Roman" w:hAnsi="Segoe UI Light" w:cs="Segoe UI Light"/>
                <w:b/>
                <w:sz w:val="18"/>
                <w:szCs w:val="18"/>
              </w:rPr>
              <w:t xml:space="preserve">Issue / Comment </w:t>
            </w:r>
          </w:p>
        </w:tc>
        <w:tc>
          <w:tcPr>
            <w:tcW w:w="5812" w:type="dxa"/>
          </w:tcPr>
          <w:p w14:paraId="65170B8A" w14:textId="77777777" w:rsidR="0040192A" w:rsidRPr="00E30D27" w:rsidRDefault="0040192A" w:rsidP="00980632">
            <w:pPr>
              <w:spacing w:before="120" w:after="120" w:line="240" w:lineRule="auto"/>
              <w:rPr>
                <w:rFonts w:ascii="Segoe UI Light" w:eastAsia="Times New Roman" w:hAnsi="Segoe UI Light" w:cs="Segoe UI Light"/>
                <w:b/>
                <w:sz w:val="18"/>
                <w:szCs w:val="18"/>
              </w:rPr>
            </w:pPr>
            <w:r w:rsidRPr="00E30D27">
              <w:rPr>
                <w:rFonts w:ascii="Segoe UI Light" w:eastAsia="Times New Roman" w:hAnsi="Segoe UI Light" w:cs="Segoe UI Light"/>
                <w:b/>
                <w:sz w:val="18"/>
                <w:szCs w:val="18"/>
              </w:rPr>
              <w:t>Proposed text</w:t>
            </w:r>
            <w:r w:rsidRPr="00E30D27">
              <w:rPr>
                <w:rFonts w:ascii="Segoe UI Light" w:eastAsia="Times New Roman" w:hAnsi="Segoe UI Light" w:cs="Segoe UI Light"/>
                <w:b/>
                <w:sz w:val="18"/>
                <w:szCs w:val="18"/>
              </w:rPr>
              <w:br/>
            </w:r>
            <w:r w:rsidRPr="00E30D27">
              <w:rPr>
                <w:rFonts w:ascii="Segoe UI Light" w:eastAsia="Times New Roman" w:hAnsi="Segoe UI Light" w:cs="Segoe UI Light"/>
                <w:strike/>
                <w:color w:val="FF0000"/>
                <w:sz w:val="18"/>
                <w:szCs w:val="18"/>
              </w:rPr>
              <w:t>Red strikeout</w:t>
            </w:r>
            <w:r w:rsidRPr="00E30D27">
              <w:rPr>
                <w:rFonts w:ascii="Segoe UI Light" w:eastAsia="Times New Roman" w:hAnsi="Segoe UI Light" w:cs="Segoe UI Light"/>
                <w:sz w:val="18"/>
                <w:szCs w:val="18"/>
              </w:rPr>
              <w:t xml:space="preserve"> means delete and </w:t>
            </w:r>
            <w:r w:rsidRPr="00E30D27">
              <w:rPr>
                <w:rFonts w:ascii="Segoe UI Light" w:eastAsia="Times New Roman" w:hAnsi="Segoe UI Light" w:cs="Segoe UI Light"/>
                <w:sz w:val="18"/>
                <w:szCs w:val="18"/>
              </w:rPr>
              <w:br/>
            </w:r>
            <w:r w:rsidRPr="00E30D27">
              <w:rPr>
                <w:rFonts w:ascii="Segoe UI Light" w:eastAsia="Times New Roman" w:hAnsi="Segoe UI Light" w:cs="Segoe UI Light"/>
                <w:color w:val="0070C0"/>
                <w:sz w:val="18"/>
                <w:szCs w:val="18"/>
                <w:u w:val="single"/>
              </w:rPr>
              <w:t>blue underline</w:t>
            </w:r>
            <w:r w:rsidRPr="00E30D27">
              <w:rPr>
                <w:rFonts w:ascii="Segoe UI Light" w:eastAsia="Times New Roman" w:hAnsi="Segoe UI Light" w:cs="Segoe UI Light"/>
                <w:sz w:val="18"/>
                <w:szCs w:val="18"/>
              </w:rPr>
              <w:t xml:space="preserve"> means insert</w:t>
            </w:r>
          </w:p>
        </w:tc>
        <w:tc>
          <w:tcPr>
            <w:tcW w:w="3260" w:type="dxa"/>
          </w:tcPr>
          <w:p w14:paraId="4022991B" w14:textId="77777777" w:rsidR="0040192A" w:rsidRPr="00E30D27" w:rsidRDefault="0040192A" w:rsidP="00980632">
            <w:pPr>
              <w:spacing w:before="120" w:after="120" w:line="240" w:lineRule="auto"/>
              <w:ind w:right="176"/>
              <w:rPr>
                <w:rFonts w:ascii="Segoe UI Light" w:eastAsia="Times New Roman" w:hAnsi="Segoe UI Light" w:cs="Segoe UI Light"/>
                <w:b/>
                <w:sz w:val="18"/>
                <w:szCs w:val="18"/>
              </w:rPr>
            </w:pPr>
            <w:r w:rsidRPr="00E30D27">
              <w:rPr>
                <w:rFonts w:ascii="Segoe UI Light" w:eastAsia="Times New Roman" w:hAnsi="Segoe UI Light" w:cs="Segoe UI Light"/>
                <w:b/>
                <w:sz w:val="18"/>
                <w:szCs w:val="18"/>
              </w:rPr>
              <w:t xml:space="preserve">AEMO Response </w:t>
            </w:r>
            <w:r w:rsidRPr="00E30D27">
              <w:rPr>
                <w:rFonts w:ascii="Segoe UI Light" w:eastAsia="Times New Roman" w:hAnsi="Segoe UI Light" w:cs="Segoe UI Light"/>
                <w:b/>
                <w:sz w:val="18"/>
                <w:szCs w:val="18"/>
              </w:rPr>
              <w:br/>
              <w:t>(AEMO only)</w:t>
            </w:r>
          </w:p>
        </w:tc>
      </w:tr>
      <w:bookmarkEnd w:id="7"/>
      <w:tr w:rsidR="0040192A" w:rsidRPr="00E30D27" w14:paraId="530A8445" w14:textId="77777777" w:rsidTr="00980632">
        <w:tc>
          <w:tcPr>
            <w:tcW w:w="1730" w:type="dxa"/>
            <w:gridSpan w:val="2"/>
          </w:tcPr>
          <w:p w14:paraId="263A5ADB" w14:textId="77777777" w:rsidR="0040192A" w:rsidRDefault="0040192A" w:rsidP="00980632">
            <w:pPr>
              <w:spacing w:before="120" w:after="120" w:line="240" w:lineRule="auto"/>
              <w:rPr>
                <w:rFonts w:ascii="Segoe UI Light" w:eastAsia="Times New Roman" w:hAnsi="Segoe UI Light" w:cs="Segoe UI Light"/>
                <w:b/>
                <w:sz w:val="18"/>
                <w:szCs w:val="18"/>
              </w:rPr>
            </w:pPr>
          </w:p>
        </w:tc>
        <w:tc>
          <w:tcPr>
            <w:tcW w:w="4394" w:type="dxa"/>
          </w:tcPr>
          <w:p w14:paraId="27BC47D2" w14:textId="77777777" w:rsidR="0040192A" w:rsidRPr="00E30D27" w:rsidRDefault="0040192A" w:rsidP="00980632">
            <w:pPr>
              <w:spacing w:before="120" w:after="120" w:line="240" w:lineRule="auto"/>
              <w:rPr>
                <w:rFonts w:ascii="Segoe UI Light" w:eastAsia="Times New Roman" w:hAnsi="Segoe UI Light" w:cs="Segoe UI Light"/>
                <w:b/>
                <w:sz w:val="18"/>
                <w:szCs w:val="18"/>
              </w:rPr>
            </w:pPr>
          </w:p>
        </w:tc>
        <w:tc>
          <w:tcPr>
            <w:tcW w:w="5812" w:type="dxa"/>
          </w:tcPr>
          <w:p w14:paraId="7D1C08F8" w14:textId="77777777" w:rsidR="0040192A" w:rsidRPr="00E30D27" w:rsidRDefault="0040192A" w:rsidP="00980632">
            <w:pPr>
              <w:spacing w:before="120" w:after="120" w:line="240" w:lineRule="auto"/>
              <w:rPr>
                <w:rFonts w:ascii="Segoe UI Light" w:eastAsia="Times New Roman" w:hAnsi="Segoe UI Light" w:cs="Segoe UI Light"/>
                <w:b/>
                <w:sz w:val="18"/>
                <w:szCs w:val="18"/>
              </w:rPr>
            </w:pPr>
          </w:p>
        </w:tc>
        <w:tc>
          <w:tcPr>
            <w:tcW w:w="3260" w:type="dxa"/>
          </w:tcPr>
          <w:p w14:paraId="37910F73" w14:textId="77777777" w:rsidR="0040192A" w:rsidRPr="00E30D27" w:rsidRDefault="0040192A" w:rsidP="00980632">
            <w:pPr>
              <w:spacing w:before="120" w:after="120" w:line="240" w:lineRule="auto"/>
              <w:ind w:right="176"/>
              <w:rPr>
                <w:rFonts w:ascii="Segoe UI Light" w:eastAsia="Times New Roman" w:hAnsi="Segoe UI Light" w:cs="Segoe UI Light"/>
                <w:b/>
                <w:sz w:val="18"/>
                <w:szCs w:val="18"/>
              </w:rPr>
            </w:pPr>
          </w:p>
        </w:tc>
      </w:tr>
      <w:tr w:rsidR="009E1CBF" w:rsidRPr="00E30D27" w14:paraId="64CBF9C4" w14:textId="77777777" w:rsidTr="00D73B69">
        <w:tc>
          <w:tcPr>
            <w:tcW w:w="1730" w:type="dxa"/>
            <w:gridSpan w:val="2"/>
          </w:tcPr>
          <w:p w14:paraId="79A6B053" w14:textId="77777777" w:rsidR="009E1CBF" w:rsidRPr="00E30D27" w:rsidRDefault="009E1CBF" w:rsidP="00D73B69">
            <w:pPr>
              <w:spacing w:before="120" w:after="120" w:line="240" w:lineRule="auto"/>
              <w:jc w:val="center"/>
              <w:rPr>
                <w:rFonts w:ascii="Segoe UI Light" w:eastAsia="Times New Roman" w:hAnsi="Segoe UI Light" w:cs="Segoe UI Light"/>
                <w:sz w:val="18"/>
                <w:szCs w:val="18"/>
              </w:rPr>
            </w:pPr>
          </w:p>
        </w:tc>
        <w:tc>
          <w:tcPr>
            <w:tcW w:w="4394" w:type="dxa"/>
          </w:tcPr>
          <w:p w14:paraId="0AC76095"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c>
          <w:tcPr>
            <w:tcW w:w="5812" w:type="dxa"/>
          </w:tcPr>
          <w:p w14:paraId="1DD0F47F"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c>
          <w:tcPr>
            <w:tcW w:w="3260" w:type="dxa"/>
          </w:tcPr>
          <w:p w14:paraId="744060BC"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r>
      <w:tr w:rsidR="009E1CBF" w:rsidRPr="00E30D27" w14:paraId="5B5CEF6E" w14:textId="77777777" w:rsidTr="00D73B69">
        <w:tc>
          <w:tcPr>
            <w:tcW w:w="1730" w:type="dxa"/>
            <w:gridSpan w:val="2"/>
          </w:tcPr>
          <w:p w14:paraId="0039BC95" w14:textId="77777777" w:rsidR="009E1CBF" w:rsidRPr="00E30D27" w:rsidRDefault="009E1CBF" w:rsidP="00D73B69">
            <w:pPr>
              <w:spacing w:before="120" w:after="120" w:line="240" w:lineRule="auto"/>
              <w:jc w:val="center"/>
              <w:rPr>
                <w:rFonts w:ascii="Segoe UI Light" w:eastAsia="Times New Roman" w:hAnsi="Segoe UI Light" w:cs="Segoe UI Light"/>
                <w:sz w:val="18"/>
                <w:szCs w:val="18"/>
              </w:rPr>
            </w:pPr>
          </w:p>
        </w:tc>
        <w:tc>
          <w:tcPr>
            <w:tcW w:w="4394" w:type="dxa"/>
          </w:tcPr>
          <w:p w14:paraId="42045494"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c>
          <w:tcPr>
            <w:tcW w:w="5812" w:type="dxa"/>
          </w:tcPr>
          <w:p w14:paraId="3B2D914D"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c>
          <w:tcPr>
            <w:tcW w:w="3260" w:type="dxa"/>
          </w:tcPr>
          <w:p w14:paraId="5E2C0F89"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r>
      <w:tr w:rsidR="009E1CBF" w:rsidRPr="00E30D27" w14:paraId="5A2F0FA9" w14:textId="77777777" w:rsidTr="00D73B69">
        <w:tc>
          <w:tcPr>
            <w:tcW w:w="15196" w:type="dxa"/>
            <w:gridSpan w:val="5"/>
            <w:shd w:val="clear" w:color="auto" w:fill="660066"/>
          </w:tcPr>
          <w:p w14:paraId="263BAB80" w14:textId="15326824" w:rsidR="009E1CBF" w:rsidRPr="00E30D27" w:rsidRDefault="009E1CBF" w:rsidP="0040192A">
            <w:pPr>
              <w:spacing w:before="120" w:after="120" w:line="240" w:lineRule="auto"/>
              <w:rPr>
                <w:rFonts w:ascii="Segoe UI Light" w:eastAsia="Times New Roman" w:hAnsi="Segoe UI Light" w:cs="Segoe UI Light"/>
                <w:b/>
                <w:color w:val="FFFFFF"/>
                <w:sz w:val="24"/>
                <w:szCs w:val="24"/>
              </w:rPr>
            </w:pPr>
            <w:r>
              <w:rPr>
                <w:rFonts w:ascii="Segoe UI Light" w:eastAsia="Times New Roman" w:hAnsi="Segoe UI Light" w:cs="Segoe UI Light"/>
                <w:b/>
                <w:color w:val="FFFFFF"/>
                <w:sz w:val="24"/>
                <w:szCs w:val="24"/>
              </w:rPr>
              <w:t>Ref #</w:t>
            </w:r>
            <w:r w:rsidR="0040192A">
              <w:rPr>
                <w:rFonts w:ascii="Segoe UI Light" w:eastAsia="Times New Roman" w:hAnsi="Segoe UI Light" w:cs="Segoe UI Light"/>
                <w:b/>
                <w:color w:val="FFFFFF"/>
                <w:sz w:val="24"/>
                <w:szCs w:val="24"/>
              </w:rPr>
              <w:t>7</w:t>
            </w:r>
            <w:r>
              <w:rPr>
                <w:rFonts w:ascii="Segoe UI Light" w:eastAsia="Times New Roman" w:hAnsi="Segoe UI Light" w:cs="Segoe UI Light"/>
                <w:b/>
                <w:color w:val="FFFFFF"/>
                <w:sz w:val="24"/>
                <w:szCs w:val="24"/>
              </w:rPr>
              <w:t xml:space="preserve"> – </w:t>
            </w:r>
            <w:r w:rsidRPr="009E1CBF">
              <w:rPr>
                <w:rFonts w:ascii="Segoe UI Light" w:eastAsia="Times New Roman" w:hAnsi="Segoe UI Light" w:cs="Segoe UI Light"/>
                <w:b/>
                <w:color w:val="FFFFFF"/>
                <w:sz w:val="24"/>
                <w:szCs w:val="24"/>
              </w:rPr>
              <w:t xml:space="preserve">B2B Service Order Specifications - Part </w:t>
            </w:r>
            <w:r>
              <w:rPr>
                <w:rFonts w:ascii="Segoe UI Light" w:eastAsia="Times New Roman" w:hAnsi="Segoe UI Light" w:cs="Segoe UI Light"/>
                <w:b/>
                <w:color w:val="FFFFFF"/>
                <w:sz w:val="24"/>
                <w:szCs w:val="24"/>
              </w:rPr>
              <w:t>1</w:t>
            </w:r>
          </w:p>
        </w:tc>
      </w:tr>
      <w:tr w:rsidR="0040192A" w:rsidRPr="00E30D27" w14:paraId="623D25EE" w14:textId="77777777" w:rsidTr="00980632">
        <w:tc>
          <w:tcPr>
            <w:tcW w:w="1730" w:type="dxa"/>
            <w:gridSpan w:val="2"/>
          </w:tcPr>
          <w:p w14:paraId="56401696" w14:textId="77777777" w:rsidR="0040192A" w:rsidRPr="00E30D27" w:rsidRDefault="0040192A" w:rsidP="00980632">
            <w:pPr>
              <w:spacing w:before="120" w:after="120" w:line="240" w:lineRule="auto"/>
              <w:rPr>
                <w:rFonts w:ascii="Segoe UI Light" w:eastAsia="Times New Roman" w:hAnsi="Segoe UI Light" w:cs="Segoe UI Light"/>
                <w:b/>
                <w:sz w:val="18"/>
                <w:szCs w:val="18"/>
              </w:rPr>
            </w:pPr>
            <w:r>
              <w:rPr>
                <w:rFonts w:ascii="Segoe UI Light" w:eastAsia="Times New Roman" w:hAnsi="Segoe UI Light" w:cs="Segoe UI Light"/>
                <w:b/>
                <w:sz w:val="18"/>
                <w:szCs w:val="18"/>
              </w:rPr>
              <w:lastRenderedPageBreak/>
              <w:t xml:space="preserve">Row </w:t>
            </w:r>
            <w:r w:rsidRPr="00E30D27">
              <w:rPr>
                <w:rFonts w:ascii="Segoe UI Light" w:eastAsia="Times New Roman" w:hAnsi="Segoe UI Light" w:cs="Segoe UI Light"/>
                <w:b/>
                <w:sz w:val="18"/>
                <w:szCs w:val="18"/>
              </w:rPr>
              <w:t>#</w:t>
            </w:r>
            <w:r>
              <w:rPr>
                <w:rFonts w:ascii="Segoe UI Light" w:eastAsia="Times New Roman" w:hAnsi="Segoe UI Light" w:cs="Segoe UI Light"/>
                <w:b/>
                <w:sz w:val="18"/>
                <w:szCs w:val="18"/>
              </w:rPr>
              <w:t xml:space="preserve"> Column # in spreadsheet</w:t>
            </w:r>
          </w:p>
        </w:tc>
        <w:tc>
          <w:tcPr>
            <w:tcW w:w="4394" w:type="dxa"/>
          </w:tcPr>
          <w:p w14:paraId="73AF60B7" w14:textId="77777777" w:rsidR="0040192A" w:rsidRPr="00E30D27" w:rsidRDefault="0040192A" w:rsidP="00980632">
            <w:pPr>
              <w:spacing w:before="120" w:after="120" w:line="240" w:lineRule="auto"/>
              <w:rPr>
                <w:rFonts w:ascii="Segoe UI Light" w:eastAsia="Times New Roman" w:hAnsi="Segoe UI Light" w:cs="Segoe UI Light"/>
                <w:b/>
                <w:sz w:val="18"/>
                <w:szCs w:val="18"/>
              </w:rPr>
            </w:pPr>
            <w:r w:rsidRPr="00E30D27">
              <w:rPr>
                <w:rFonts w:ascii="Segoe UI Light" w:eastAsia="Times New Roman" w:hAnsi="Segoe UI Light" w:cs="Segoe UI Light"/>
                <w:b/>
                <w:sz w:val="18"/>
                <w:szCs w:val="18"/>
              </w:rPr>
              <w:t xml:space="preserve">Issue / Comment </w:t>
            </w:r>
          </w:p>
        </w:tc>
        <w:tc>
          <w:tcPr>
            <w:tcW w:w="5812" w:type="dxa"/>
          </w:tcPr>
          <w:p w14:paraId="2A1E3FB9" w14:textId="77777777" w:rsidR="0040192A" w:rsidRPr="00E30D27" w:rsidRDefault="0040192A" w:rsidP="00980632">
            <w:pPr>
              <w:spacing w:before="120" w:after="120" w:line="240" w:lineRule="auto"/>
              <w:rPr>
                <w:rFonts w:ascii="Segoe UI Light" w:eastAsia="Times New Roman" w:hAnsi="Segoe UI Light" w:cs="Segoe UI Light"/>
                <w:b/>
                <w:sz w:val="18"/>
                <w:szCs w:val="18"/>
              </w:rPr>
            </w:pPr>
            <w:r w:rsidRPr="00E30D27">
              <w:rPr>
                <w:rFonts w:ascii="Segoe UI Light" w:eastAsia="Times New Roman" w:hAnsi="Segoe UI Light" w:cs="Segoe UI Light"/>
                <w:b/>
                <w:sz w:val="18"/>
                <w:szCs w:val="18"/>
              </w:rPr>
              <w:t>Proposed text</w:t>
            </w:r>
            <w:r w:rsidRPr="00E30D27">
              <w:rPr>
                <w:rFonts w:ascii="Segoe UI Light" w:eastAsia="Times New Roman" w:hAnsi="Segoe UI Light" w:cs="Segoe UI Light"/>
                <w:b/>
                <w:sz w:val="18"/>
                <w:szCs w:val="18"/>
              </w:rPr>
              <w:br/>
            </w:r>
            <w:r w:rsidRPr="00E30D27">
              <w:rPr>
                <w:rFonts w:ascii="Segoe UI Light" w:eastAsia="Times New Roman" w:hAnsi="Segoe UI Light" w:cs="Segoe UI Light"/>
                <w:strike/>
                <w:color w:val="FF0000"/>
                <w:sz w:val="18"/>
                <w:szCs w:val="18"/>
              </w:rPr>
              <w:t>Red strikeout</w:t>
            </w:r>
            <w:r w:rsidRPr="00E30D27">
              <w:rPr>
                <w:rFonts w:ascii="Segoe UI Light" w:eastAsia="Times New Roman" w:hAnsi="Segoe UI Light" w:cs="Segoe UI Light"/>
                <w:sz w:val="18"/>
                <w:szCs w:val="18"/>
              </w:rPr>
              <w:t xml:space="preserve"> means delete and </w:t>
            </w:r>
            <w:r w:rsidRPr="00E30D27">
              <w:rPr>
                <w:rFonts w:ascii="Segoe UI Light" w:eastAsia="Times New Roman" w:hAnsi="Segoe UI Light" w:cs="Segoe UI Light"/>
                <w:sz w:val="18"/>
                <w:szCs w:val="18"/>
              </w:rPr>
              <w:br/>
            </w:r>
            <w:r w:rsidRPr="00E30D27">
              <w:rPr>
                <w:rFonts w:ascii="Segoe UI Light" w:eastAsia="Times New Roman" w:hAnsi="Segoe UI Light" w:cs="Segoe UI Light"/>
                <w:color w:val="0070C0"/>
                <w:sz w:val="18"/>
                <w:szCs w:val="18"/>
                <w:u w:val="single"/>
              </w:rPr>
              <w:t>blue underline</w:t>
            </w:r>
            <w:r w:rsidRPr="00E30D27">
              <w:rPr>
                <w:rFonts w:ascii="Segoe UI Light" w:eastAsia="Times New Roman" w:hAnsi="Segoe UI Light" w:cs="Segoe UI Light"/>
                <w:sz w:val="18"/>
                <w:szCs w:val="18"/>
              </w:rPr>
              <w:t xml:space="preserve"> means insert</w:t>
            </w:r>
          </w:p>
        </w:tc>
        <w:tc>
          <w:tcPr>
            <w:tcW w:w="3260" w:type="dxa"/>
          </w:tcPr>
          <w:p w14:paraId="657F5DC4" w14:textId="77777777" w:rsidR="0040192A" w:rsidRPr="00E30D27" w:rsidRDefault="0040192A" w:rsidP="00980632">
            <w:pPr>
              <w:spacing w:before="120" w:after="120" w:line="240" w:lineRule="auto"/>
              <w:ind w:right="176"/>
              <w:rPr>
                <w:rFonts w:ascii="Segoe UI Light" w:eastAsia="Times New Roman" w:hAnsi="Segoe UI Light" w:cs="Segoe UI Light"/>
                <w:b/>
                <w:sz w:val="18"/>
                <w:szCs w:val="18"/>
              </w:rPr>
            </w:pPr>
            <w:r w:rsidRPr="00E30D27">
              <w:rPr>
                <w:rFonts w:ascii="Segoe UI Light" w:eastAsia="Times New Roman" w:hAnsi="Segoe UI Light" w:cs="Segoe UI Light"/>
                <w:b/>
                <w:sz w:val="18"/>
                <w:szCs w:val="18"/>
              </w:rPr>
              <w:t xml:space="preserve">AEMO Response </w:t>
            </w:r>
            <w:r w:rsidRPr="00E30D27">
              <w:rPr>
                <w:rFonts w:ascii="Segoe UI Light" w:eastAsia="Times New Roman" w:hAnsi="Segoe UI Light" w:cs="Segoe UI Light"/>
                <w:b/>
                <w:sz w:val="18"/>
                <w:szCs w:val="18"/>
              </w:rPr>
              <w:br/>
              <w:t>(AEMO only)</w:t>
            </w:r>
          </w:p>
        </w:tc>
      </w:tr>
      <w:tr w:rsidR="009E1CBF" w:rsidRPr="00E30D27" w14:paraId="71CEAE1C" w14:textId="77777777" w:rsidTr="00D73B69">
        <w:tc>
          <w:tcPr>
            <w:tcW w:w="1730" w:type="dxa"/>
            <w:gridSpan w:val="2"/>
          </w:tcPr>
          <w:p w14:paraId="5A78AF25" w14:textId="77777777" w:rsidR="009E1CBF" w:rsidRPr="00E30D27" w:rsidRDefault="009E1CBF" w:rsidP="00D73B69">
            <w:pPr>
              <w:spacing w:before="120" w:after="120" w:line="240" w:lineRule="auto"/>
              <w:jc w:val="center"/>
              <w:rPr>
                <w:rFonts w:ascii="Segoe UI Light" w:eastAsia="Times New Roman" w:hAnsi="Segoe UI Light" w:cs="Segoe UI Light"/>
                <w:sz w:val="18"/>
                <w:szCs w:val="18"/>
              </w:rPr>
            </w:pPr>
          </w:p>
        </w:tc>
        <w:tc>
          <w:tcPr>
            <w:tcW w:w="4394" w:type="dxa"/>
          </w:tcPr>
          <w:p w14:paraId="62E3F5BB"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c>
          <w:tcPr>
            <w:tcW w:w="5812" w:type="dxa"/>
          </w:tcPr>
          <w:p w14:paraId="5E56F839"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c>
          <w:tcPr>
            <w:tcW w:w="3260" w:type="dxa"/>
          </w:tcPr>
          <w:p w14:paraId="497D951F"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r>
      <w:tr w:rsidR="0040192A" w:rsidRPr="00E30D27" w14:paraId="519D85D6" w14:textId="77777777" w:rsidTr="00D73B69">
        <w:tc>
          <w:tcPr>
            <w:tcW w:w="1730" w:type="dxa"/>
            <w:gridSpan w:val="2"/>
          </w:tcPr>
          <w:p w14:paraId="6739EEDC" w14:textId="77777777" w:rsidR="0040192A" w:rsidRPr="00E30D27" w:rsidRDefault="0040192A" w:rsidP="00D73B69">
            <w:pPr>
              <w:spacing w:before="120" w:after="120" w:line="240" w:lineRule="auto"/>
              <w:jc w:val="center"/>
              <w:rPr>
                <w:rFonts w:ascii="Segoe UI Light" w:eastAsia="Times New Roman" w:hAnsi="Segoe UI Light" w:cs="Segoe UI Light"/>
                <w:sz w:val="18"/>
                <w:szCs w:val="18"/>
              </w:rPr>
            </w:pPr>
          </w:p>
        </w:tc>
        <w:tc>
          <w:tcPr>
            <w:tcW w:w="4394" w:type="dxa"/>
          </w:tcPr>
          <w:p w14:paraId="348D63A3" w14:textId="77777777" w:rsidR="0040192A" w:rsidRPr="00E30D27" w:rsidRDefault="0040192A" w:rsidP="00D73B69">
            <w:pPr>
              <w:spacing w:before="120" w:after="120" w:line="240" w:lineRule="auto"/>
              <w:rPr>
                <w:rFonts w:ascii="Segoe UI Light" w:eastAsia="Times New Roman" w:hAnsi="Segoe UI Light" w:cs="Segoe UI Light"/>
                <w:sz w:val="18"/>
                <w:szCs w:val="18"/>
              </w:rPr>
            </w:pPr>
          </w:p>
        </w:tc>
        <w:tc>
          <w:tcPr>
            <w:tcW w:w="5812" w:type="dxa"/>
          </w:tcPr>
          <w:p w14:paraId="2F342567" w14:textId="77777777" w:rsidR="0040192A" w:rsidRPr="00E30D27" w:rsidRDefault="0040192A" w:rsidP="00D73B69">
            <w:pPr>
              <w:spacing w:before="120" w:after="120" w:line="240" w:lineRule="auto"/>
              <w:rPr>
                <w:rFonts w:ascii="Segoe UI Light" w:eastAsia="Times New Roman" w:hAnsi="Segoe UI Light" w:cs="Segoe UI Light"/>
                <w:sz w:val="18"/>
                <w:szCs w:val="18"/>
              </w:rPr>
            </w:pPr>
          </w:p>
        </w:tc>
        <w:tc>
          <w:tcPr>
            <w:tcW w:w="3260" w:type="dxa"/>
          </w:tcPr>
          <w:p w14:paraId="7E8BBB4D" w14:textId="77777777" w:rsidR="0040192A" w:rsidRPr="00E30D27" w:rsidRDefault="0040192A" w:rsidP="00D73B69">
            <w:pPr>
              <w:spacing w:before="120" w:after="120" w:line="240" w:lineRule="auto"/>
              <w:rPr>
                <w:rFonts w:ascii="Segoe UI Light" w:eastAsia="Times New Roman" w:hAnsi="Segoe UI Light" w:cs="Segoe UI Light"/>
                <w:sz w:val="18"/>
                <w:szCs w:val="18"/>
              </w:rPr>
            </w:pPr>
          </w:p>
        </w:tc>
      </w:tr>
      <w:tr w:rsidR="0040192A" w:rsidRPr="00E30D27" w14:paraId="0D638782" w14:textId="77777777" w:rsidTr="00D73B69">
        <w:tc>
          <w:tcPr>
            <w:tcW w:w="1730" w:type="dxa"/>
            <w:gridSpan w:val="2"/>
          </w:tcPr>
          <w:p w14:paraId="514DDC48" w14:textId="77777777" w:rsidR="0040192A" w:rsidRPr="00E30D27" w:rsidRDefault="0040192A" w:rsidP="00D73B69">
            <w:pPr>
              <w:spacing w:before="120" w:after="120" w:line="240" w:lineRule="auto"/>
              <w:jc w:val="center"/>
              <w:rPr>
                <w:rFonts w:ascii="Segoe UI Light" w:eastAsia="Times New Roman" w:hAnsi="Segoe UI Light" w:cs="Segoe UI Light"/>
                <w:sz w:val="18"/>
                <w:szCs w:val="18"/>
              </w:rPr>
            </w:pPr>
          </w:p>
        </w:tc>
        <w:tc>
          <w:tcPr>
            <w:tcW w:w="4394" w:type="dxa"/>
          </w:tcPr>
          <w:p w14:paraId="33088CA9" w14:textId="77777777" w:rsidR="0040192A" w:rsidRPr="00E30D27" w:rsidRDefault="0040192A" w:rsidP="00D73B69">
            <w:pPr>
              <w:spacing w:before="120" w:after="120" w:line="240" w:lineRule="auto"/>
              <w:rPr>
                <w:rFonts w:ascii="Segoe UI Light" w:eastAsia="Times New Roman" w:hAnsi="Segoe UI Light" w:cs="Segoe UI Light"/>
                <w:sz w:val="18"/>
                <w:szCs w:val="18"/>
              </w:rPr>
            </w:pPr>
          </w:p>
        </w:tc>
        <w:tc>
          <w:tcPr>
            <w:tcW w:w="5812" w:type="dxa"/>
          </w:tcPr>
          <w:p w14:paraId="6A091119" w14:textId="77777777" w:rsidR="0040192A" w:rsidRPr="00E30D27" w:rsidRDefault="0040192A" w:rsidP="00D73B69">
            <w:pPr>
              <w:spacing w:before="120" w:after="120" w:line="240" w:lineRule="auto"/>
              <w:rPr>
                <w:rFonts w:ascii="Segoe UI Light" w:eastAsia="Times New Roman" w:hAnsi="Segoe UI Light" w:cs="Segoe UI Light"/>
                <w:sz w:val="18"/>
                <w:szCs w:val="18"/>
              </w:rPr>
            </w:pPr>
          </w:p>
        </w:tc>
        <w:tc>
          <w:tcPr>
            <w:tcW w:w="3260" w:type="dxa"/>
          </w:tcPr>
          <w:p w14:paraId="78E1E6E3" w14:textId="77777777" w:rsidR="0040192A" w:rsidRPr="00E30D27" w:rsidRDefault="0040192A" w:rsidP="00D73B69">
            <w:pPr>
              <w:spacing w:before="120" w:after="120" w:line="240" w:lineRule="auto"/>
              <w:rPr>
                <w:rFonts w:ascii="Segoe UI Light" w:eastAsia="Times New Roman" w:hAnsi="Segoe UI Light" w:cs="Segoe UI Light"/>
                <w:sz w:val="18"/>
                <w:szCs w:val="18"/>
              </w:rPr>
            </w:pPr>
          </w:p>
        </w:tc>
      </w:tr>
      <w:tr w:rsidR="009E1CBF" w:rsidRPr="00E30D27" w14:paraId="48E474C8" w14:textId="77777777" w:rsidTr="00D73B69">
        <w:tc>
          <w:tcPr>
            <w:tcW w:w="1730" w:type="dxa"/>
            <w:gridSpan w:val="2"/>
          </w:tcPr>
          <w:p w14:paraId="20FA5EEF" w14:textId="77777777" w:rsidR="009E1CBF" w:rsidRPr="00E30D27" w:rsidRDefault="009E1CBF" w:rsidP="00D73B69">
            <w:pPr>
              <w:spacing w:before="120" w:after="120" w:line="240" w:lineRule="auto"/>
              <w:jc w:val="center"/>
              <w:rPr>
                <w:rFonts w:ascii="Segoe UI Light" w:eastAsia="Times New Roman" w:hAnsi="Segoe UI Light" w:cs="Segoe UI Light"/>
                <w:sz w:val="18"/>
                <w:szCs w:val="18"/>
              </w:rPr>
            </w:pPr>
          </w:p>
        </w:tc>
        <w:tc>
          <w:tcPr>
            <w:tcW w:w="4394" w:type="dxa"/>
          </w:tcPr>
          <w:p w14:paraId="4018CCEB"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c>
          <w:tcPr>
            <w:tcW w:w="5812" w:type="dxa"/>
          </w:tcPr>
          <w:p w14:paraId="127A21E6"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c>
          <w:tcPr>
            <w:tcW w:w="3260" w:type="dxa"/>
          </w:tcPr>
          <w:p w14:paraId="727335D1"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r>
      <w:tr w:rsidR="009E1CBF" w:rsidRPr="00E30D27" w14:paraId="59BAA92C" w14:textId="77777777" w:rsidTr="00D73B69">
        <w:tc>
          <w:tcPr>
            <w:tcW w:w="15196" w:type="dxa"/>
            <w:gridSpan w:val="5"/>
            <w:shd w:val="clear" w:color="auto" w:fill="660066"/>
          </w:tcPr>
          <w:p w14:paraId="44039D69" w14:textId="23794F0A" w:rsidR="009E1CBF" w:rsidRPr="00E30D27" w:rsidRDefault="009E1CBF" w:rsidP="0040192A">
            <w:pPr>
              <w:spacing w:before="120" w:after="120" w:line="240" w:lineRule="auto"/>
              <w:rPr>
                <w:rFonts w:ascii="Segoe UI Light" w:eastAsia="Times New Roman" w:hAnsi="Segoe UI Light" w:cs="Segoe UI Light"/>
                <w:b/>
                <w:color w:val="FFFFFF"/>
                <w:sz w:val="24"/>
                <w:szCs w:val="24"/>
              </w:rPr>
            </w:pPr>
            <w:r>
              <w:rPr>
                <w:rFonts w:ascii="Segoe UI Light" w:eastAsia="Times New Roman" w:hAnsi="Segoe UI Light" w:cs="Segoe UI Light"/>
                <w:b/>
                <w:color w:val="FFFFFF"/>
                <w:sz w:val="24"/>
                <w:szCs w:val="24"/>
              </w:rPr>
              <w:t>Ref #</w:t>
            </w:r>
            <w:r w:rsidR="0040192A">
              <w:rPr>
                <w:rFonts w:ascii="Segoe UI Light" w:eastAsia="Times New Roman" w:hAnsi="Segoe UI Light" w:cs="Segoe UI Light"/>
                <w:b/>
                <w:color w:val="FFFFFF"/>
                <w:sz w:val="24"/>
                <w:szCs w:val="24"/>
              </w:rPr>
              <w:t>8</w:t>
            </w:r>
            <w:r>
              <w:rPr>
                <w:rFonts w:ascii="Segoe UI Light" w:eastAsia="Times New Roman" w:hAnsi="Segoe UI Light" w:cs="Segoe UI Light"/>
                <w:b/>
                <w:color w:val="FFFFFF"/>
                <w:sz w:val="24"/>
                <w:szCs w:val="24"/>
              </w:rPr>
              <w:t xml:space="preserve"> – </w:t>
            </w:r>
            <w:r w:rsidRPr="009E1CBF">
              <w:rPr>
                <w:rFonts w:ascii="Segoe UI Light" w:eastAsia="Times New Roman" w:hAnsi="Segoe UI Light" w:cs="Segoe UI Light"/>
                <w:b/>
                <w:color w:val="FFFFFF"/>
                <w:sz w:val="24"/>
                <w:szCs w:val="24"/>
              </w:rPr>
              <w:t>AEMO Specification Pack- Specification Pack Usage Guidelines</w:t>
            </w:r>
          </w:p>
        </w:tc>
      </w:tr>
      <w:tr w:rsidR="0040192A" w:rsidRPr="00E30D27" w14:paraId="792ACF5E" w14:textId="77777777" w:rsidTr="00980632">
        <w:tc>
          <w:tcPr>
            <w:tcW w:w="1730" w:type="dxa"/>
            <w:gridSpan w:val="2"/>
          </w:tcPr>
          <w:p w14:paraId="3BE713D8" w14:textId="77777777" w:rsidR="0040192A" w:rsidRPr="00E30D27" w:rsidRDefault="0040192A" w:rsidP="00980632">
            <w:pPr>
              <w:spacing w:before="120" w:after="120" w:line="240" w:lineRule="auto"/>
              <w:rPr>
                <w:rFonts w:ascii="Segoe UI Light" w:eastAsia="Times New Roman" w:hAnsi="Segoe UI Light" w:cs="Segoe UI Light"/>
                <w:b/>
                <w:sz w:val="18"/>
                <w:szCs w:val="18"/>
              </w:rPr>
            </w:pPr>
            <w:r>
              <w:rPr>
                <w:rFonts w:ascii="Segoe UI Light" w:eastAsia="Times New Roman" w:hAnsi="Segoe UI Light" w:cs="Segoe UI Light"/>
                <w:b/>
                <w:sz w:val="18"/>
                <w:szCs w:val="18"/>
              </w:rPr>
              <w:t>Section #</w:t>
            </w:r>
          </w:p>
        </w:tc>
        <w:tc>
          <w:tcPr>
            <w:tcW w:w="4394" w:type="dxa"/>
          </w:tcPr>
          <w:p w14:paraId="2AF1132C" w14:textId="77777777" w:rsidR="0040192A" w:rsidRPr="00E30D27" w:rsidRDefault="0040192A" w:rsidP="00980632">
            <w:pPr>
              <w:spacing w:before="120" w:after="120" w:line="240" w:lineRule="auto"/>
              <w:rPr>
                <w:rFonts w:ascii="Segoe UI Light" w:eastAsia="Times New Roman" w:hAnsi="Segoe UI Light" w:cs="Segoe UI Light"/>
                <w:b/>
                <w:sz w:val="18"/>
                <w:szCs w:val="18"/>
              </w:rPr>
            </w:pPr>
            <w:r w:rsidRPr="00E30D27">
              <w:rPr>
                <w:rFonts w:ascii="Segoe UI Light" w:eastAsia="Times New Roman" w:hAnsi="Segoe UI Light" w:cs="Segoe UI Light"/>
                <w:b/>
                <w:sz w:val="18"/>
                <w:szCs w:val="18"/>
              </w:rPr>
              <w:t xml:space="preserve">Issue / Comment </w:t>
            </w:r>
          </w:p>
        </w:tc>
        <w:tc>
          <w:tcPr>
            <w:tcW w:w="5812" w:type="dxa"/>
          </w:tcPr>
          <w:p w14:paraId="7D794052" w14:textId="77777777" w:rsidR="0040192A" w:rsidRPr="00E30D27" w:rsidRDefault="0040192A" w:rsidP="00980632">
            <w:pPr>
              <w:spacing w:before="120" w:after="120" w:line="240" w:lineRule="auto"/>
              <w:rPr>
                <w:rFonts w:ascii="Segoe UI Light" w:eastAsia="Times New Roman" w:hAnsi="Segoe UI Light" w:cs="Segoe UI Light"/>
                <w:b/>
                <w:sz w:val="18"/>
                <w:szCs w:val="18"/>
              </w:rPr>
            </w:pPr>
            <w:r w:rsidRPr="00E30D27">
              <w:rPr>
                <w:rFonts w:ascii="Segoe UI Light" w:eastAsia="Times New Roman" w:hAnsi="Segoe UI Light" w:cs="Segoe UI Light"/>
                <w:b/>
                <w:sz w:val="18"/>
                <w:szCs w:val="18"/>
              </w:rPr>
              <w:t>Proposed text</w:t>
            </w:r>
            <w:r w:rsidRPr="00E30D27">
              <w:rPr>
                <w:rFonts w:ascii="Segoe UI Light" w:eastAsia="Times New Roman" w:hAnsi="Segoe UI Light" w:cs="Segoe UI Light"/>
                <w:b/>
                <w:sz w:val="18"/>
                <w:szCs w:val="18"/>
              </w:rPr>
              <w:br/>
            </w:r>
            <w:r w:rsidRPr="00E30D27">
              <w:rPr>
                <w:rFonts w:ascii="Segoe UI Light" w:eastAsia="Times New Roman" w:hAnsi="Segoe UI Light" w:cs="Segoe UI Light"/>
                <w:strike/>
                <w:color w:val="FF0000"/>
                <w:sz w:val="18"/>
                <w:szCs w:val="18"/>
              </w:rPr>
              <w:t>Red strikeout</w:t>
            </w:r>
            <w:r w:rsidRPr="00E30D27">
              <w:rPr>
                <w:rFonts w:ascii="Segoe UI Light" w:eastAsia="Times New Roman" w:hAnsi="Segoe UI Light" w:cs="Segoe UI Light"/>
                <w:sz w:val="18"/>
                <w:szCs w:val="18"/>
              </w:rPr>
              <w:t xml:space="preserve"> means delete and </w:t>
            </w:r>
            <w:r w:rsidRPr="00E30D27">
              <w:rPr>
                <w:rFonts w:ascii="Segoe UI Light" w:eastAsia="Times New Roman" w:hAnsi="Segoe UI Light" w:cs="Segoe UI Light"/>
                <w:sz w:val="18"/>
                <w:szCs w:val="18"/>
              </w:rPr>
              <w:br/>
            </w:r>
            <w:r w:rsidRPr="00E30D27">
              <w:rPr>
                <w:rFonts w:ascii="Segoe UI Light" w:eastAsia="Times New Roman" w:hAnsi="Segoe UI Light" w:cs="Segoe UI Light"/>
                <w:color w:val="0070C0"/>
                <w:sz w:val="18"/>
                <w:szCs w:val="18"/>
                <w:u w:val="single"/>
              </w:rPr>
              <w:t>blue underline</w:t>
            </w:r>
            <w:r w:rsidRPr="00E30D27">
              <w:rPr>
                <w:rFonts w:ascii="Segoe UI Light" w:eastAsia="Times New Roman" w:hAnsi="Segoe UI Light" w:cs="Segoe UI Light"/>
                <w:sz w:val="18"/>
                <w:szCs w:val="18"/>
              </w:rPr>
              <w:t xml:space="preserve"> means insert</w:t>
            </w:r>
          </w:p>
        </w:tc>
        <w:tc>
          <w:tcPr>
            <w:tcW w:w="3260" w:type="dxa"/>
          </w:tcPr>
          <w:p w14:paraId="2FA5729D" w14:textId="77777777" w:rsidR="0040192A" w:rsidRPr="00E30D27" w:rsidRDefault="0040192A" w:rsidP="00980632">
            <w:pPr>
              <w:spacing w:before="120" w:after="120" w:line="240" w:lineRule="auto"/>
              <w:ind w:right="176"/>
              <w:rPr>
                <w:rFonts w:ascii="Segoe UI Light" w:eastAsia="Times New Roman" w:hAnsi="Segoe UI Light" w:cs="Segoe UI Light"/>
                <w:b/>
                <w:sz w:val="18"/>
                <w:szCs w:val="18"/>
              </w:rPr>
            </w:pPr>
            <w:r w:rsidRPr="00E30D27">
              <w:rPr>
                <w:rFonts w:ascii="Segoe UI Light" w:eastAsia="Times New Roman" w:hAnsi="Segoe UI Light" w:cs="Segoe UI Light"/>
                <w:b/>
                <w:sz w:val="18"/>
                <w:szCs w:val="18"/>
              </w:rPr>
              <w:t xml:space="preserve">AEMO Response </w:t>
            </w:r>
            <w:r w:rsidRPr="00E30D27">
              <w:rPr>
                <w:rFonts w:ascii="Segoe UI Light" w:eastAsia="Times New Roman" w:hAnsi="Segoe UI Light" w:cs="Segoe UI Light"/>
                <w:b/>
                <w:sz w:val="18"/>
                <w:szCs w:val="18"/>
              </w:rPr>
              <w:br/>
              <w:t>(AEMO only)</w:t>
            </w:r>
          </w:p>
        </w:tc>
      </w:tr>
      <w:tr w:rsidR="009E1CBF" w:rsidRPr="00E30D27" w14:paraId="7D7DBFA6" w14:textId="77777777" w:rsidTr="00D73B69">
        <w:tc>
          <w:tcPr>
            <w:tcW w:w="1730" w:type="dxa"/>
            <w:gridSpan w:val="2"/>
          </w:tcPr>
          <w:p w14:paraId="68F8E9A1" w14:textId="77777777" w:rsidR="009E1CBF" w:rsidRPr="00E30D27" w:rsidRDefault="009E1CBF" w:rsidP="00D73B69">
            <w:pPr>
              <w:spacing w:before="120" w:after="120" w:line="240" w:lineRule="auto"/>
              <w:jc w:val="center"/>
              <w:rPr>
                <w:rFonts w:ascii="Segoe UI Light" w:eastAsia="Times New Roman" w:hAnsi="Segoe UI Light" w:cs="Segoe UI Light"/>
                <w:sz w:val="18"/>
                <w:szCs w:val="18"/>
              </w:rPr>
            </w:pPr>
          </w:p>
        </w:tc>
        <w:tc>
          <w:tcPr>
            <w:tcW w:w="4394" w:type="dxa"/>
          </w:tcPr>
          <w:p w14:paraId="3027ADDD"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c>
          <w:tcPr>
            <w:tcW w:w="5812" w:type="dxa"/>
          </w:tcPr>
          <w:p w14:paraId="7D45D218"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c>
          <w:tcPr>
            <w:tcW w:w="3260" w:type="dxa"/>
          </w:tcPr>
          <w:p w14:paraId="7A99E89D"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r>
      <w:tr w:rsidR="009E1CBF" w:rsidRPr="00E30D27" w14:paraId="7E582752" w14:textId="77777777" w:rsidTr="00D73B69">
        <w:tc>
          <w:tcPr>
            <w:tcW w:w="1730" w:type="dxa"/>
            <w:gridSpan w:val="2"/>
          </w:tcPr>
          <w:p w14:paraId="5C2E43CE" w14:textId="77777777" w:rsidR="009E1CBF" w:rsidRPr="00E30D27" w:rsidRDefault="009E1CBF" w:rsidP="00D73B69">
            <w:pPr>
              <w:spacing w:before="120" w:after="120" w:line="240" w:lineRule="auto"/>
              <w:jc w:val="center"/>
              <w:rPr>
                <w:rFonts w:ascii="Segoe UI Light" w:eastAsia="Times New Roman" w:hAnsi="Segoe UI Light" w:cs="Segoe UI Light"/>
                <w:sz w:val="18"/>
                <w:szCs w:val="18"/>
              </w:rPr>
            </w:pPr>
          </w:p>
        </w:tc>
        <w:tc>
          <w:tcPr>
            <w:tcW w:w="4394" w:type="dxa"/>
          </w:tcPr>
          <w:p w14:paraId="75EC2374"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c>
          <w:tcPr>
            <w:tcW w:w="5812" w:type="dxa"/>
          </w:tcPr>
          <w:p w14:paraId="7F190F60"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c>
          <w:tcPr>
            <w:tcW w:w="3260" w:type="dxa"/>
          </w:tcPr>
          <w:p w14:paraId="7F6FC7FD" w14:textId="77777777" w:rsidR="009E1CBF" w:rsidRPr="00E30D27" w:rsidRDefault="009E1CBF" w:rsidP="00D73B69">
            <w:pPr>
              <w:spacing w:before="120" w:after="120" w:line="240" w:lineRule="auto"/>
              <w:rPr>
                <w:rFonts w:ascii="Segoe UI Light" w:eastAsia="Times New Roman" w:hAnsi="Segoe UI Light" w:cs="Segoe UI Light"/>
                <w:sz w:val="18"/>
                <w:szCs w:val="18"/>
              </w:rPr>
            </w:pPr>
          </w:p>
        </w:tc>
      </w:tr>
    </w:tbl>
    <w:p w14:paraId="6E8364E5" w14:textId="77777777" w:rsidR="007736D0" w:rsidRPr="00E30D27" w:rsidRDefault="007736D0">
      <w:pPr>
        <w:rPr>
          <w:rFonts w:ascii="Segoe UI Light" w:hAnsi="Segoe UI Light" w:cs="Segoe UI Light"/>
        </w:rPr>
      </w:pPr>
    </w:p>
    <w:bookmarkEnd w:id="4"/>
    <w:p w14:paraId="6B30C7FD" w14:textId="7795EC7B" w:rsidR="003557E0" w:rsidRPr="00E30D27" w:rsidRDefault="003557E0">
      <w:pPr>
        <w:rPr>
          <w:rFonts w:ascii="Segoe UI Light" w:hAnsi="Segoe UI Light" w:cs="Segoe UI Light"/>
        </w:rPr>
      </w:pPr>
      <w:r w:rsidRPr="00E30D27">
        <w:rPr>
          <w:rFonts w:ascii="Segoe UI Light" w:hAnsi="Segoe UI Light" w:cs="Segoe UI Light"/>
        </w:rPr>
        <w:br w:type="page"/>
      </w:r>
    </w:p>
    <w:p w14:paraId="2FF61E22" w14:textId="77777777" w:rsidR="007736D0" w:rsidRPr="00E30D27" w:rsidRDefault="007736D0">
      <w:pPr>
        <w:rPr>
          <w:rFonts w:ascii="Segoe UI Light" w:hAnsi="Segoe UI Light" w:cs="Segoe UI Light"/>
        </w:rPr>
      </w:pPr>
    </w:p>
    <w:p w14:paraId="0E7D70AE" w14:textId="2DD801CD" w:rsidR="002F4F49" w:rsidRPr="00E30D27" w:rsidRDefault="002F4F49" w:rsidP="002F4F49">
      <w:pPr>
        <w:spacing w:after="0" w:line="240" w:lineRule="auto"/>
        <w:ind w:left="-426"/>
        <w:rPr>
          <w:rFonts w:ascii="Segoe UI Light" w:eastAsia="Times New Roman" w:hAnsi="Segoe UI Light" w:cs="Times New Roman"/>
          <w:b/>
          <w:szCs w:val="20"/>
        </w:rPr>
      </w:pPr>
      <w:bookmarkStart w:id="8" w:name="_Hlk34900967"/>
      <w:r w:rsidRPr="00E30D27">
        <w:rPr>
          <w:rFonts w:ascii="Segoe UI Light" w:eastAsia="Times New Roman" w:hAnsi="Segoe UI Light" w:cs="Times New Roman"/>
          <w:b/>
          <w:szCs w:val="20"/>
        </w:rPr>
        <w:t>Section 3</w:t>
      </w:r>
      <w:r w:rsidR="00EF3FEB" w:rsidRPr="00E30D27">
        <w:rPr>
          <w:rStyle w:val="FootnoteReference"/>
          <w:rFonts w:ascii="Segoe UI Light" w:eastAsia="Times New Roman" w:hAnsi="Segoe UI Light" w:cs="Times New Roman"/>
          <w:b/>
          <w:szCs w:val="20"/>
        </w:rPr>
        <w:footnoteReference w:id="1"/>
      </w:r>
      <w:r w:rsidRPr="00E30D27">
        <w:rPr>
          <w:rFonts w:ascii="Segoe UI Light" w:eastAsia="Times New Roman" w:hAnsi="Segoe UI Light" w:cs="Times New Roman"/>
          <w:b/>
          <w:szCs w:val="20"/>
        </w:rPr>
        <w:t xml:space="preserve"> – Additional feedback that is not part of this consultation but </w:t>
      </w:r>
      <w:r w:rsidR="00F604DE" w:rsidRPr="00E30D27">
        <w:rPr>
          <w:rFonts w:ascii="Segoe UI Light" w:eastAsia="Times New Roman" w:hAnsi="Segoe UI Light" w:cs="Times New Roman"/>
          <w:b/>
          <w:szCs w:val="20"/>
        </w:rPr>
        <w:t>warrants further investigations / discussion</w:t>
      </w:r>
      <w:r w:rsidR="00C95298" w:rsidRPr="00E30D27">
        <w:rPr>
          <w:rFonts w:ascii="Segoe UI Light" w:eastAsia="Times New Roman" w:hAnsi="Segoe UI Light" w:cs="Times New Roman"/>
          <w:b/>
          <w:szCs w:val="20"/>
        </w:rPr>
        <w:t>s</w:t>
      </w:r>
      <w:r w:rsidRPr="00E30D27">
        <w:rPr>
          <w:rFonts w:ascii="Segoe UI Light" w:eastAsia="Times New Roman" w:hAnsi="Segoe UI Light" w:cs="Times New Roman"/>
          <w:b/>
          <w:szCs w:val="20"/>
        </w:rPr>
        <w:t xml:space="preserve">.  </w:t>
      </w:r>
    </w:p>
    <w:p w14:paraId="7D588525" w14:textId="77777777" w:rsidR="002F4F49" w:rsidRPr="00E30D27" w:rsidRDefault="002F4F49" w:rsidP="002F4F49">
      <w:pPr>
        <w:spacing w:after="0" w:line="240" w:lineRule="auto"/>
        <w:rPr>
          <w:rFonts w:ascii="Segoe UI Light" w:eastAsia="Times New Roman" w:hAnsi="Segoe UI Light" w:cs="Times New Roman"/>
          <w:szCs w:val="20"/>
        </w:rPr>
      </w:pPr>
    </w:p>
    <w:tbl>
      <w:tblPr>
        <w:tblStyle w:val="TableGrid"/>
        <w:tblW w:w="0" w:type="auto"/>
        <w:tblInd w:w="-455" w:type="dxa"/>
        <w:tblLook w:val="04A0" w:firstRow="1" w:lastRow="0" w:firstColumn="1" w:lastColumn="0" w:noHBand="0" w:noVBand="1"/>
      </w:tblPr>
      <w:tblGrid>
        <w:gridCol w:w="5524"/>
        <w:gridCol w:w="8424"/>
      </w:tblGrid>
      <w:tr w:rsidR="002F4F49" w:rsidRPr="00E30D27" w14:paraId="753C640A" w14:textId="77777777" w:rsidTr="00CE0CC7">
        <w:tc>
          <w:tcPr>
            <w:tcW w:w="5524" w:type="dxa"/>
            <w:tcBorders>
              <w:top w:val="single" w:sz="4" w:space="0" w:color="auto"/>
              <w:left w:val="single" w:sz="4" w:space="0" w:color="auto"/>
              <w:bottom w:val="single" w:sz="4" w:space="0" w:color="auto"/>
              <w:right w:val="single" w:sz="4" w:space="0" w:color="auto"/>
            </w:tcBorders>
            <w:shd w:val="clear" w:color="auto" w:fill="660066"/>
            <w:hideMark/>
          </w:tcPr>
          <w:p w14:paraId="47F8D6A6" w14:textId="77777777" w:rsidR="002F4F49" w:rsidRPr="00E30D27" w:rsidRDefault="002F4F49" w:rsidP="00CE0CC7">
            <w:pPr>
              <w:spacing w:before="120" w:after="120"/>
              <w:jc w:val="center"/>
              <w:rPr>
                <w:rFonts w:ascii="Segoe UI Light" w:eastAsia="Times New Roman" w:hAnsi="Segoe UI Light"/>
                <w:b/>
                <w:color w:val="FFFFFF"/>
                <w:sz w:val="24"/>
                <w:szCs w:val="24"/>
              </w:rPr>
            </w:pPr>
            <w:r w:rsidRPr="00E30D27">
              <w:rPr>
                <w:rFonts w:ascii="Segoe UI Light" w:eastAsia="Times New Roman" w:hAnsi="Segoe UI Light"/>
                <w:b/>
                <w:color w:val="FFFFFF"/>
                <w:sz w:val="24"/>
                <w:szCs w:val="24"/>
              </w:rPr>
              <w:t>Topic</w:t>
            </w:r>
          </w:p>
        </w:tc>
        <w:tc>
          <w:tcPr>
            <w:tcW w:w="8424" w:type="dxa"/>
            <w:tcBorders>
              <w:top w:val="single" w:sz="4" w:space="0" w:color="auto"/>
              <w:left w:val="single" w:sz="4" w:space="0" w:color="auto"/>
              <w:bottom w:val="single" w:sz="4" w:space="0" w:color="auto"/>
              <w:right w:val="single" w:sz="4" w:space="0" w:color="auto"/>
            </w:tcBorders>
            <w:shd w:val="clear" w:color="auto" w:fill="660066"/>
            <w:hideMark/>
          </w:tcPr>
          <w:p w14:paraId="304F8209" w14:textId="77777777" w:rsidR="002F4F49" w:rsidRPr="00E30D27" w:rsidRDefault="002F4F49" w:rsidP="00CE0CC7">
            <w:pPr>
              <w:spacing w:before="120" w:after="120"/>
              <w:jc w:val="center"/>
              <w:rPr>
                <w:rFonts w:ascii="Segoe UI Light" w:eastAsia="Times New Roman" w:hAnsi="Segoe UI Light"/>
                <w:b/>
                <w:color w:val="FFFFFF"/>
                <w:sz w:val="24"/>
                <w:szCs w:val="24"/>
              </w:rPr>
            </w:pPr>
            <w:r w:rsidRPr="00E30D27">
              <w:rPr>
                <w:rFonts w:ascii="Segoe UI Light" w:eastAsia="Times New Roman" w:hAnsi="Segoe UI Light"/>
                <w:b/>
                <w:color w:val="FFFFFF"/>
                <w:sz w:val="24"/>
                <w:szCs w:val="24"/>
              </w:rPr>
              <w:t>Please Provide Response Here</w:t>
            </w:r>
          </w:p>
        </w:tc>
      </w:tr>
      <w:tr w:rsidR="002F4F49" w:rsidRPr="00E30D27" w14:paraId="445044CD" w14:textId="77777777" w:rsidTr="00CE0CC7">
        <w:tc>
          <w:tcPr>
            <w:tcW w:w="5524" w:type="dxa"/>
            <w:tcBorders>
              <w:top w:val="single" w:sz="4" w:space="0" w:color="auto"/>
              <w:left w:val="single" w:sz="4" w:space="0" w:color="auto"/>
              <w:bottom w:val="single" w:sz="4" w:space="0" w:color="auto"/>
              <w:right w:val="single" w:sz="4" w:space="0" w:color="auto"/>
            </w:tcBorders>
            <w:hideMark/>
          </w:tcPr>
          <w:p w14:paraId="536FD729" w14:textId="5DFE764F" w:rsidR="002F4F49" w:rsidRPr="00E30D27" w:rsidRDefault="00F604DE" w:rsidP="00CE0CC7">
            <w:pPr>
              <w:rPr>
                <w:rFonts w:ascii="Segoe UI Light" w:eastAsia="Times New Roman" w:hAnsi="Segoe UI Light"/>
                <w:szCs w:val="20"/>
              </w:rPr>
            </w:pPr>
            <w:r w:rsidRPr="00E30D27">
              <w:rPr>
                <w:rFonts w:ascii="Segoe UI Light" w:eastAsia="Times New Roman" w:hAnsi="Segoe UI Light"/>
                <w:szCs w:val="20"/>
              </w:rPr>
              <w:t>Does your organisation have any f</w:t>
            </w:r>
            <w:r w:rsidR="002F4F49" w:rsidRPr="00E30D27">
              <w:rPr>
                <w:rFonts w:ascii="Segoe UI Light" w:eastAsia="Times New Roman" w:hAnsi="Segoe UI Light"/>
                <w:szCs w:val="20"/>
              </w:rPr>
              <w:t xml:space="preserve">eedback / suggestions </w:t>
            </w:r>
            <w:r w:rsidR="00EF3FEB" w:rsidRPr="00E30D27">
              <w:rPr>
                <w:rFonts w:ascii="Segoe UI Light" w:eastAsia="Times New Roman" w:hAnsi="Segoe UI Light"/>
                <w:szCs w:val="20"/>
              </w:rPr>
              <w:t xml:space="preserve">that closely </w:t>
            </w:r>
            <w:r w:rsidR="002F4F49" w:rsidRPr="00E30D27">
              <w:rPr>
                <w:rFonts w:ascii="Segoe UI Light" w:eastAsia="Times New Roman" w:hAnsi="Segoe UI Light"/>
                <w:szCs w:val="20"/>
              </w:rPr>
              <w:t>relate</w:t>
            </w:r>
            <w:r w:rsidR="00EF3FEB" w:rsidRPr="00E30D27">
              <w:rPr>
                <w:rFonts w:ascii="Segoe UI Light" w:eastAsia="Times New Roman" w:hAnsi="Segoe UI Light"/>
                <w:szCs w:val="20"/>
              </w:rPr>
              <w:t xml:space="preserve"> </w:t>
            </w:r>
            <w:r w:rsidR="002F4F49" w:rsidRPr="00E30D27">
              <w:rPr>
                <w:rFonts w:ascii="Segoe UI Light" w:eastAsia="Times New Roman" w:hAnsi="Segoe UI Light"/>
                <w:szCs w:val="20"/>
              </w:rPr>
              <w:t>to th</w:t>
            </w:r>
            <w:r w:rsidR="00EF3FEB" w:rsidRPr="00E30D27">
              <w:rPr>
                <w:rFonts w:ascii="Segoe UI Light" w:eastAsia="Times New Roman" w:hAnsi="Segoe UI Light"/>
                <w:szCs w:val="20"/>
              </w:rPr>
              <w:t>e s</w:t>
            </w:r>
            <w:r w:rsidR="002F4F49" w:rsidRPr="00E30D27">
              <w:rPr>
                <w:rFonts w:ascii="Segoe UI Light" w:eastAsia="Times New Roman" w:hAnsi="Segoe UI Light"/>
                <w:szCs w:val="20"/>
              </w:rPr>
              <w:t xml:space="preserve">cope </w:t>
            </w:r>
            <w:r w:rsidR="00D000CD" w:rsidRPr="00E30D27">
              <w:rPr>
                <w:rFonts w:ascii="Segoe UI Light" w:eastAsia="Times New Roman" w:hAnsi="Segoe UI Light"/>
                <w:szCs w:val="20"/>
              </w:rPr>
              <w:t xml:space="preserve">or impacts </w:t>
            </w:r>
            <w:r w:rsidR="00EF3FEB" w:rsidRPr="00E30D27">
              <w:rPr>
                <w:rFonts w:ascii="Segoe UI Light" w:eastAsia="Times New Roman" w:hAnsi="Segoe UI Light"/>
                <w:szCs w:val="20"/>
              </w:rPr>
              <w:t xml:space="preserve">this consultation, but the nature of the feedback / suggestion </w:t>
            </w:r>
            <w:r w:rsidRPr="00E30D27">
              <w:rPr>
                <w:rFonts w:ascii="Segoe UI Light" w:eastAsia="Times New Roman" w:hAnsi="Segoe UI Light"/>
                <w:szCs w:val="20"/>
              </w:rPr>
              <w:t xml:space="preserve">warrant </w:t>
            </w:r>
            <w:r w:rsidR="00EF3FEB" w:rsidRPr="00E30D27">
              <w:rPr>
                <w:rFonts w:ascii="Segoe UI Light" w:eastAsia="Times New Roman" w:hAnsi="Segoe UI Light"/>
                <w:szCs w:val="20"/>
              </w:rPr>
              <w:t xml:space="preserve">further </w:t>
            </w:r>
            <w:r w:rsidRPr="00E30D27">
              <w:rPr>
                <w:rFonts w:ascii="Segoe UI Light" w:eastAsia="Times New Roman" w:hAnsi="Segoe UI Light"/>
                <w:szCs w:val="20"/>
              </w:rPr>
              <w:t>investigations / discussion? If so, please included your feedback / suggestions</w:t>
            </w:r>
            <w:r w:rsidR="002F4F49" w:rsidRPr="00E30D27">
              <w:rPr>
                <w:rFonts w:ascii="Segoe UI Light" w:eastAsia="Times New Roman" w:hAnsi="Segoe UI Light"/>
                <w:szCs w:val="20"/>
              </w:rPr>
              <w:t xml:space="preserve">.  </w:t>
            </w:r>
          </w:p>
        </w:tc>
        <w:tc>
          <w:tcPr>
            <w:tcW w:w="8424" w:type="dxa"/>
            <w:tcBorders>
              <w:top w:val="single" w:sz="4" w:space="0" w:color="auto"/>
              <w:left w:val="single" w:sz="4" w:space="0" w:color="auto"/>
              <w:bottom w:val="single" w:sz="4" w:space="0" w:color="auto"/>
              <w:right w:val="single" w:sz="4" w:space="0" w:color="auto"/>
            </w:tcBorders>
          </w:tcPr>
          <w:p w14:paraId="049E347D" w14:textId="77777777" w:rsidR="002F4F49" w:rsidRPr="00E30D27" w:rsidRDefault="002F4F49" w:rsidP="00CE0CC7">
            <w:pPr>
              <w:rPr>
                <w:rFonts w:ascii="Segoe UI Light" w:eastAsia="Times New Roman" w:hAnsi="Segoe UI Light"/>
                <w:szCs w:val="20"/>
              </w:rPr>
            </w:pPr>
          </w:p>
        </w:tc>
      </w:tr>
    </w:tbl>
    <w:p w14:paraId="566C3873" w14:textId="77777777" w:rsidR="002F4F49" w:rsidRPr="00E30D27" w:rsidRDefault="002F4F49" w:rsidP="002F4F49">
      <w:pPr>
        <w:spacing w:after="0" w:line="240" w:lineRule="auto"/>
        <w:rPr>
          <w:rFonts w:ascii="Segoe UI Light" w:eastAsia="Times New Roman" w:hAnsi="Segoe UI Light" w:cs="Times New Roman"/>
          <w:szCs w:val="20"/>
        </w:rPr>
      </w:pPr>
    </w:p>
    <w:p w14:paraId="7CCE4821" w14:textId="77777777" w:rsidR="00977337" w:rsidRPr="00E30D27" w:rsidRDefault="00977337" w:rsidP="00977337">
      <w:pPr>
        <w:spacing w:after="0" w:line="240" w:lineRule="auto"/>
        <w:rPr>
          <w:rFonts w:ascii="Segoe UI Light" w:eastAsia="Times New Roman" w:hAnsi="Segoe UI Light" w:cs="Segoe UI Light"/>
          <w:szCs w:val="20"/>
        </w:rPr>
      </w:pPr>
      <w:r w:rsidRPr="00E30D27">
        <w:rPr>
          <w:rFonts w:ascii="Segoe UI Light" w:eastAsia="Times New Roman" w:hAnsi="Segoe UI Light" w:cs="Segoe UI Light"/>
          <w:szCs w:val="20"/>
        </w:rPr>
        <w:tab/>
      </w:r>
      <w:bookmarkEnd w:id="8"/>
    </w:p>
    <w:sectPr w:rsidR="00977337" w:rsidRPr="00E30D27" w:rsidSect="009A4C8A">
      <w:headerReference w:type="default" r:id="rId15"/>
      <w:footerReference w:type="default" r:id="rId16"/>
      <w:headerReference w:type="first" r:id="rId17"/>
      <w:pgSz w:w="16838" w:h="11906" w:orient="landscape"/>
      <w:pgMar w:top="709" w:right="1245" w:bottom="851" w:left="1276"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BD9539" w14:textId="77777777" w:rsidR="00390610" w:rsidRDefault="00390610" w:rsidP="00D17033">
      <w:pPr>
        <w:spacing w:after="0" w:line="240" w:lineRule="auto"/>
      </w:pPr>
      <w:r>
        <w:separator/>
      </w:r>
    </w:p>
  </w:endnote>
  <w:endnote w:type="continuationSeparator" w:id="0">
    <w:p w14:paraId="3DD9B1B5" w14:textId="77777777" w:rsidR="00390610" w:rsidRDefault="00390610" w:rsidP="00D17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9698020"/>
      <w:docPartObj>
        <w:docPartGallery w:val="Page Numbers (Bottom of Page)"/>
        <w:docPartUnique/>
      </w:docPartObj>
    </w:sdtPr>
    <w:sdtEndPr/>
    <w:sdtContent>
      <w:sdt>
        <w:sdtPr>
          <w:id w:val="-1769616900"/>
          <w:docPartObj>
            <w:docPartGallery w:val="Page Numbers (Top of Page)"/>
            <w:docPartUnique/>
          </w:docPartObj>
        </w:sdtPr>
        <w:sdtEndPr/>
        <w:sdtContent>
          <w:p w14:paraId="20C4B17B" w14:textId="03AA6765" w:rsidR="00221673" w:rsidRDefault="0022167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21</w:t>
            </w:r>
            <w:r>
              <w:rPr>
                <w:b/>
                <w:bCs/>
                <w:sz w:val="24"/>
                <w:szCs w:val="24"/>
              </w:rPr>
              <w:fldChar w:fldCharType="end"/>
            </w:r>
          </w:p>
        </w:sdtContent>
      </w:sdt>
    </w:sdtContent>
  </w:sdt>
  <w:p w14:paraId="34D98929" w14:textId="77777777" w:rsidR="00221673" w:rsidRDefault="002216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340849" w14:textId="77777777" w:rsidR="00390610" w:rsidRDefault="00390610" w:rsidP="00D17033">
      <w:pPr>
        <w:spacing w:after="0" w:line="240" w:lineRule="auto"/>
      </w:pPr>
      <w:r>
        <w:separator/>
      </w:r>
    </w:p>
  </w:footnote>
  <w:footnote w:type="continuationSeparator" w:id="0">
    <w:p w14:paraId="557D709A" w14:textId="77777777" w:rsidR="00390610" w:rsidRDefault="00390610" w:rsidP="00D17033">
      <w:pPr>
        <w:spacing w:after="0" w:line="240" w:lineRule="auto"/>
      </w:pPr>
      <w:r>
        <w:continuationSeparator/>
      </w:r>
    </w:p>
  </w:footnote>
  <w:footnote w:id="1">
    <w:p w14:paraId="5F177851" w14:textId="4C7D14FB" w:rsidR="00EF3FEB" w:rsidRPr="009963EB" w:rsidRDefault="00EF3FEB">
      <w:pPr>
        <w:pStyle w:val="FootnoteText"/>
        <w:rPr>
          <w:sz w:val="16"/>
          <w:szCs w:val="16"/>
          <w:lang w:val="en-AU"/>
        </w:rPr>
      </w:pPr>
      <w:r w:rsidRPr="009963EB">
        <w:rPr>
          <w:rStyle w:val="FootnoteReference"/>
          <w:sz w:val="16"/>
          <w:szCs w:val="16"/>
        </w:rPr>
        <w:footnoteRef/>
      </w:r>
      <w:r w:rsidRPr="009963EB">
        <w:rPr>
          <w:sz w:val="16"/>
          <w:szCs w:val="16"/>
        </w:rPr>
        <w:t xml:space="preserve"> </w:t>
      </w:r>
      <w:r w:rsidR="004E76C7" w:rsidRPr="009963EB">
        <w:rPr>
          <w:sz w:val="16"/>
          <w:szCs w:val="16"/>
        </w:rPr>
        <w:t xml:space="preserve">Note - </w:t>
      </w:r>
      <w:r w:rsidR="00DF7F16" w:rsidRPr="00DF7F16">
        <w:rPr>
          <w:sz w:val="16"/>
          <w:szCs w:val="16"/>
        </w:rPr>
        <w:t>This feedback will be reviewed by AEMO at a later date, therefore will not be used for this consultation.  AEMO will complete a preliminary assessment of the feedback assess the feedback and it may then form part of another consultation or the annual prioritisation process</w:t>
      </w:r>
      <w:r w:rsidR="004E76C7" w:rsidRPr="009963EB">
        <w:rPr>
          <w:sz w:val="16"/>
          <w:szCs w:val="16"/>
          <w:lang w:val="en-AU"/>
        </w:rPr>
        <w:t xml:space="preserve"> </w:t>
      </w:r>
      <w:r w:rsidR="00F604DE" w:rsidRPr="009963EB">
        <w:rPr>
          <w:sz w:val="16"/>
          <w:szCs w:val="16"/>
          <w:lang w:val="en-AU"/>
        </w:rPr>
        <w:t xml:space="preserve"> </w:t>
      </w:r>
      <w:r w:rsidRPr="009963EB">
        <w:rPr>
          <w:sz w:val="16"/>
          <w:szCs w:val="16"/>
          <w:lang w:val="en-AU"/>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C100E" w14:textId="77777777" w:rsidR="00221673" w:rsidRDefault="00221673">
    <w:pPr>
      <w:pStyle w:val="Header"/>
    </w:pPr>
  </w:p>
  <w:p w14:paraId="6AF0B9B5" w14:textId="77777777" w:rsidR="00221673" w:rsidRDefault="002216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6A121" w14:textId="77777777" w:rsidR="00221673" w:rsidRDefault="00221673">
    <w:pPr>
      <w:pStyle w:val="Header"/>
    </w:pPr>
    <w:r w:rsidRPr="00E31E7C">
      <w:rPr>
        <w:noProof/>
        <w:lang w:eastAsia="en-AU"/>
      </w:rPr>
      <w:drawing>
        <wp:anchor distT="0" distB="0" distL="114300" distR="114300" simplePos="0" relativeHeight="251659264" behindDoc="1" locked="1" layoutInCell="1" allowOverlap="1" wp14:anchorId="5CB38217" wp14:editId="4A05FC0E">
          <wp:simplePos x="0" y="0"/>
          <wp:positionH relativeFrom="margin">
            <wp:align>right</wp:align>
          </wp:positionH>
          <wp:positionV relativeFrom="page">
            <wp:posOffset>278765</wp:posOffset>
          </wp:positionV>
          <wp:extent cx="1990725" cy="657225"/>
          <wp:effectExtent l="0" t="0" r="9525" b="9525"/>
          <wp:wrapNone/>
          <wp:docPr id="12" name="Picture 1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90725" cy="657225"/>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79C4"/>
    <w:multiLevelType w:val="hybridMultilevel"/>
    <w:tmpl w:val="B2E0E5FC"/>
    <w:lvl w:ilvl="0" w:tplc="24B6E624">
      <w:start w:val="1"/>
      <w:numFmt w:val="decimal"/>
      <w:lvlText w:val="%1."/>
      <w:lvlJc w:val="left"/>
      <w:pPr>
        <w:ind w:left="720" w:hanging="360"/>
      </w:pPr>
      <w:rPr>
        <w:rFonts w:eastAsia="Calibri"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A1D3022"/>
    <w:multiLevelType w:val="hybridMultilevel"/>
    <w:tmpl w:val="58DA2F7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0F77A94"/>
    <w:multiLevelType w:val="hybridMultilevel"/>
    <w:tmpl w:val="E552FE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213E98"/>
    <w:multiLevelType w:val="hybridMultilevel"/>
    <w:tmpl w:val="3CEED3C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3651F2"/>
    <w:multiLevelType w:val="hybridMultilevel"/>
    <w:tmpl w:val="B21083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C5F2BE2"/>
    <w:multiLevelType w:val="hybridMultilevel"/>
    <w:tmpl w:val="44E227AE"/>
    <w:lvl w:ilvl="0" w:tplc="3D680C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E9206CF"/>
    <w:multiLevelType w:val="hybridMultilevel"/>
    <w:tmpl w:val="377CF1E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C167B12"/>
    <w:multiLevelType w:val="hybridMultilevel"/>
    <w:tmpl w:val="8F565A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7B12FE7"/>
    <w:multiLevelType w:val="hybridMultilevel"/>
    <w:tmpl w:val="18722A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57D15BA"/>
    <w:multiLevelType w:val="hybridMultilevel"/>
    <w:tmpl w:val="7C36A4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D4E3CBD"/>
    <w:multiLevelType w:val="hybridMultilevel"/>
    <w:tmpl w:val="BE6CE37C"/>
    <w:lvl w:ilvl="0" w:tplc="3D680C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10"/>
  </w:num>
  <w:num w:numId="4">
    <w:abstractNumId w:val="8"/>
  </w:num>
  <w:num w:numId="5">
    <w:abstractNumId w:val="0"/>
  </w:num>
  <w:num w:numId="6">
    <w:abstractNumId w:val="6"/>
  </w:num>
  <w:num w:numId="7">
    <w:abstractNumId w:val="3"/>
  </w:num>
  <w:num w:numId="8">
    <w:abstractNumId w:val="9"/>
  </w:num>
  <w:num w:numId="9">
    <w:abstractNumId w:val="5"/>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033"/>
    <w:rsid w:val="000410BA"/>
    <w:rsid w:val="00045F57"/>
    <w:rsid w:val="00051F4F"/>
    <w:rsid w:val="000528FB"/>
    <w:rsid w:val="00075423"/>
    <w:rsid w:val="000772E3"/>
    <w:rsid w:val="000905FB"/>
    <w:rsid w:val="000A409C"/>
    <w:rsid w:val="000A743A"/>
    <w:rsid w:val="000B385F"/>
    <w:rsid w:val="000D346F"/>
    <w:rsid w:val="000D7B98"/>
    <w:rsid w:val="000E090A"/>
    <w:rsid w:val="000F6E66"/>
    <w:rsid w:val="00104B96"/>
    <w:rsid w:val="00123D44"/>
    <w:rsid w:val="00125A7B"/>
    <w:rsid w:val="001274D8"/>
    <w:rsid w:val="0013513F"/>
    <w:rsid w:val="001503D2"/>
    <w:rsid w:val="00161286"/>
    <w:rsid w:val="00174CE9"/>
    <w:rsid w:val="00177DB8"/>
    <w:rsid w:val="001912D4"/>
    <w:rsid w:val="00193FFB"/>
    <w:rsid w:val="00197D23"/>
    <w:rsid w:val="001B0380"/>
    <w:rsid w:val="001B234E"/>
    <w:rsid w:val="001B4062"/>
    <w:rsid w:val="001C5C09"/>
    <w:rsid w:val="00212242"/>
    <w:rsid w:val="0021574D"/>
    <w:rsid w:val="002202E6"/>
    <w:rsid w:val="00221673"/>
    <w:rsid w:val="00226A47"/>
    <w:rsid w:val="00226F05"/>
    <w:rsid w:val="00232EC1"/>
    <w:rsid w:val="00265E96"/>
    <w:rsid w:val="002720A8"/>
    <w:rsid w:val="00277C4A"/>
    <w:rsid w:val="002841FB"/>
    <w:rsid w:val="00284DBD"/>
    <w:rsid w:val="00294CE0"/>
    <w:rsid w:val="002954A5"/>
    <w:rsid w:val="002E0529"/>
    <w:rsid w:val="002E34F0"/>
    <w:rsid w:val="002F4F49"/>
    <w:rsid w:val="00301740"/>
    <w:rsid w:val="00306C16"/>
    <w:rsid w:val="003523FF"/>
    <w:rsid w:val="003557E0"/>
    <w:rsid w:val="003665F6"/>
    <w:rsid w:val="00374566"/>
    <w:rsid w:val="0037463F"/>
    <w:rsid w:val="00384CE3"/>
    <w:rsid w:val="00386813"/>
    <w:rsid w:val="00390610"/>
    <w:rsid w:val="003A4E40"/>
    <w:rsid w:val="003B65B1"/>
    <w:rsid w:val="003C40A4"/>
    <w:rsid w:val="003D1641"/>
    <w:rsid w:val="003D32C9"/>
    <w:rsid w:val="003D45D1"/>
    <w:rsid w:val="003D6C57"/>
    <w:rsid w:val="003E7FF5"/>
    <w:rsid w:val="003F2B89"/>
    <w:rsid w:val="0040192A"/>
    <w:rsid w:val="004102C6"/>
    <w:rsid w:val="00422CBA"/>
    <w:rsid w:val="004404EF"/>
    <w:rsid w:val="00456754"/>
    <w:rsid w:val="004925DC"/>
    <w:rsid w:val="004A19E1"/>
    <w:rsid w:val="004A4D51"/>
    <w:rsid w:val="004B0AF9"/>
    <w:rsid w:val="004C099D"/>
    <w:rsid w:val="004D454B"/>
    <w:rsid w:val="004E76C7"/>
    <w:rsid w:val="004F0A01"/>
    <w:rsid w:val="004F3001"/>
    <w:rsid w:val="004F6C68"/>
    <w:rsid w:val="00503822"/>
    <w:rsid w:val="00514DDB"/>
    <w:rsid w:val="00545447"/>
    <w:rsid w:val="00555879"/>
    <w:rsid w:val="00555AD6"/>
    <w:rsid w:val="00565ECD"/>
    <w:rsid w:val="005747A9"/>
    <w:rsid w:val="005774D5"/>
    <w:rsid w:val="005903E3"/>
    <w:rsid w:val="005B3BD9"/>
    <w:rsid w:val="005E1734"/>
    <w:rsid w:val="005E2BCA"/>
    <w:rsid w:val="005E5FA8"/>
    <w:rsid w:val="005F4F5A"/>
    <w:rsid w:val="005F5B55"/>
    <w:rsid w:val="005F7393"/>
    <w:rsid w:val="006258C7"/>
    <w:rsid w:val="00632CC9"/>
    <w:rsid w:val="00654720"/>
    <w:rsid w:val="00681833"/>
    <w:rsid w:val="00691436"/>
    <w:rsid w:val="006965DF"/>
    <w:rsid w:val="006A390E"/>
    <w:rsid w:val="006A48B1"/>
    <w:rsid w:val="006A6097"/>
    <w:rsid w:val="006B3D29"/>
    <w:rsid w:val="006B613B"/>
    <w:rsid w:val="006C1744"/>
    <w:rsid w:val="006C583F"/>
    <w:rsid w:val="006F2FA9"/>
    <w:rsid w:val="0070550F"/>
    <w:rsid w:val="0071327B"/>
    <w:rsid w:val="007153D9"/>
    <w:rsid w:val="0071726A"/>
    <w:rsid w:val="007323F2"/>
    <w:rsid w:val="007345A1"/>
    <w:rsid w:val="00746ECD"/>
    <w:rsid w:val="00764970"/>
    <w:rsid w:val="007736D0"/>
    <w:rsid w:val="00784D37"/>
    <w:rsid w:val="007860BD"/>
    <w:rsid w:val="007A1E13"/>
    <w:rsid w:val="007A53CC"/>
    <w:rsid w:val="007A75A2"/>
    <w:rsid w:val="007B492E"/>
    <w:rsid w:val="007C7EAC"/>
    <w:rsid w:val="007D4A2D"/>
    <w:rsid w:val="007E1F0C"/>
    <w:rsid w:val="007E5D42"/>
    <w:rsid w:val="007F0529"/>
    <w:rsid w:val="007F09C5"/>
    <w:rsid w:val="007F76CC"/>
    <w:rsid w:val="008113DA"/>
    <w:rsid w:val="00824954"/>
    <w:rsid w:val="00825610"/>
    <w:rsid w:val="00832A3A"/>
    <w:rsid w:val="00861B29"/>
    <w:rsid w:val="00861B60"/>
    <w:rsid w:val="00863F8B"/>
    <w:rsid w:val="00874DCE"/>
    <w:rsid w:val="00880CDF"/>
    <w:rsid w:val="00895A12"/>
    <w:rsid w:val="008B15C5"/>
    <w:rsid w:val="008B1AF4"/>
    <w:rsid w:val="008D3670"/>
    <w:rsid w:val="008E015D"/>
    <w:rsid w:val="008E06E5"/>
    <w:rsid w:val="008E6FD1"/>
    <w:rsid w:val="00903FC3"/>
    <w:rsid w:val="0093023C"/>
    <w:rsid w:val="009334CF"/>
    <w:rsid w:val="00946866"/>
    <w:rsid w:val="00967F68"/>
    <w:rsid w:val="00977337"/>
    <w:rsid w:val="009963EB"/>
    <w:rsid w:val="009A2670"/>
    <w:rsid w:val="009A4C8A"/>
    <w:rsid w:val="009B7C73"/>
    <w:rsid w:val="009E1CBF"/>
    <w:rsid w:val="009F5BD2"/>
    <w:rsid w:val="009F7926"/>
    <w:rsid w:val="00A03DC7"/>
    <w:rsid w:val="00A139F6"/>
    <w:rsid w:val="00A15624"/>
    <w:rsid w:val="00A31B25"/>
    <w:rsid w:val="00A51ED3"/>
    <w:rsid w:val="00A6489D"/>
    <w:rsid w:val="00A65E3E"/>
    <w:rsid w:val="00A85ED5"/>
    <w:rsid w:val="00AA054F"/>
    <w:rsid w:val="00AA4CCB"/>
    <w:rsid w:val="00AA5365"/>
    <w:rsid w:val="00AD440D"/>
    <w:rsid w:val="00AE051F"/>
    <w:rsid w:val="00AE7B69"/>
    <w:rsid w:val="00AF0DA3"/>
    <w:rsid w:val="00AF42D2"/>
    <w:rsid w:val="00B01164"/>
    <w:rsid w:val="00B3129E"/>
    <w:rsid w:val="00B47414"/>
    <w:rsid w:val="00B860D0"/>
    <w:rsid w:val="00B90FA3"/>
    <w:rsid w:val="00B95CA2"/>
    <w:rsid w:val="00BA25D2"/>
    <w:rsid w:val="00BD47A5"/>
    <w:rsid w:val="00BD60D0"/>
    <w:rsid w:val="00BF61D7"/>
    <w:rsid w:val="00C05F14"/>
    <w:rsid w:val="00C07D39"/>
    <w:rsid w:val="00C1482A"/>
    <w:rsid w:val="00C21DB5"/>
    <w:rsid w:val="00C560C6"/>
    <w:rsid w:val="00C65932"/>
    <w:rsid w:val="00C83B30"/>
    <w:rsid w:val="00C94580"/>
    <w:rsid w:val="00C95298"/>
    <w:rsid w:val="00C97EC2"/>
    <w:rsid w:val="00CA7999"/>
    <w:rsid w:val="00CA7FE6"/>
    <w:rsid w:val="00CB533C"/>
    <w:rsid w:val="00CB5D6C"/>
    <w:rsid w:val="00CB7562"/>
    <w:rsid w:val="00CC21FB"/>
    <w:rsid w:val="00CD4D76"/>
    <w:rsid w:val="00CE6E3B"/>
    <w:rsid w:val="00CF6D36"/>
    <w:rsid w:val="00D000CD"/>
    <w:rsid w:val="00D1624C"/>
    <w:rsid w:val="00D17033"/>
    <w:rsid w:val="00D242C0"/>
    <w:rsid w:val="00D3430A"/>
    <w:rsid w:val="00D50178"/>
    <w:rsid w:val="00D951F4"/>
    <w:rsid w:val="00D97B96"/>
    <w:rsid w:val="00DC41FC"/>
    <w:rsid w:val="00DD15C3"/>
    <w:rsid w:val="00DD5B3A"/>
    <w:rsid w:val="00DF7F16"/>
    <w:rsid w:val="00E11484"/>
    <w:rsid w:val="00E12A66"/>
    <w:rsid w:val="00E12A6D"/>
    <w:rsid w:val="00E30D27"/>
    <w:rsid w:val="00E60AC1"/>
    <w:rsid w:val="00E70C15"/>
    <w:rsid w:val="00E76652"/>
    <w:rsid w:val="00EB318C"/>
    <w:rsid w:val="00EB3CD0"/>
    <w:rsid w:val="00EC270C"/>
    <w:rsid w:val="00EF3FEB"/>
    <w:rsid w:val="00EF7F2D"/>
    <w:rsid w:val="00F02668"/>
    <w:rsid w:val="00F1207A"/>
    <w:rsid w:val="00F5766A"/>
    <w:rsid w:val="00F604DE"/>
    <w:rsid w:val="00F81FA9"/>
    <w:rsid w:val="00F967CF"/>
    <w:rsid w:val="00F96920"/>
    <w:rsid w:val="00FB07F0"/>
    <w:rsid w:val="00FB3552"/>
    <w:rsid w:val="00FD49AF"/>
    <w:rsid w:val="00FF3E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64351"/>
  <w15:docId w15:val="{56A74C20-CF1F-4F45-B83A-A5C65C1C8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5"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B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170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7033"/>
  </w:style>
  <w:style w:type="paragraph" w:styleId="FootnoteText">
    <w:name w:val="footnote text"/>
    <w:basedOn w:val="Normal"/>
    <w:link w:val="FootnoteTextChar"/>
    <w:rsid w:val="00D17033"/>
    <w:pPr>
      <w:spacing w:after="0" w:line="240" w:lineRule="auto"/>
    </w:pPr>
    <w:rPr>
      <w:rFonts w:ascii="Arial" w:eastAsia="Times New Roman" w:hAnsi="Arial" w:cs="Times New Roman"/>
      <w:sz w:val="20"/>
      <w:szCs w:val="20"/>
      <w:lang w:val="en-US"/>
    </w:rPr>
  </w:style>
  <w:style w:type="character" w:customStyle="1" w:styleId="FootnoteTextChar">
    <w:name w:val="Footnote Text Char"/>
    <w:basedOn w:val="DefaultParagraphFont"/>
    <w:link w:val="FootnoteText"/>
    <w:rsid w:val="00D17033"/>
    <w:rPr>
      <w:rFonts w:ascii="Arial" w:eastAsia="Times New Roman" w:hAnsi="Arial" w:cs="Times New Roman"/>
      <w:sz w:val="20"/>
      <w:szCs w:val="20"/>
      <w:lang w:val="en-US"/>
    </w:rPr>
  </w:style>
  <w:style w:type="character" w:styleId="FootnoteReference">
    <w:name w:val="footnote reference"/>
    <w:rsid w:val="00D17033"/>
    <w:rPr>
      <w:vertAlign w:val="superscript"/>
    </w:rPr>
  </w:style>
  <w:style w:type="paragraph" w:styleId="Header">
    <w:name w:val="header"/>
    <w:basedOn w:val="Normal"/>
    <w:link w:val="HeaderChar"/>
    <w:uiPriority w:val="99"/>
    <w:unhideWhenUsed/>
    <w:rsid w:val="00CF6D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6D36"/>
  </w:style>
  <w:style w:type="character" w:styleId="Hyperlink">
    <w:name w:val="Hyperlink"/>
    <w:basedOn w:val="DefaultParagraphFont"/>
    <w:uiPriority w:val="99"/>
    <w:unhideWhenUsed/>
    <w:rsid w:val="00AA5365"/>
    <w:rPr>
      <w:color w:val="0000FF" w:themeColor="hyperlink"/>
      <w:u w:val="single"/>
    </w:rPr>
  </w:style>
  <w:style w:type="paragraph" w:styleId="ListParagraph">
    <w:name w:val="List Paragraph"/>
    <w:basedOn w:val="Normal"/>
    <w:uiPriority w:val="34"/>
    <w:qFormat/>
    <w:rsid w:val="00AF42D2"/>
    <w:pPr>
      <w:ind w:left="720"/>
      <w:contextualSpacing/>
    </w:pPr>
  </w:style>
  <w:style w:type="character" w:styleId="CommentReference">
    <w:name w:val="annotation reference"/>
    <w:basedOn w:val="DefaultParagraphFont"/>
    <w:uiPriority w:val="5"/>
    <w:unhideWhenUsed/>
    <w:rsid w:val="00832A3A"/>
    <w:rPr>
      <w:sz w:val="16"/>
      <w:szCs w:val="16"/>
    </w:rPr>
  </w:style>
  <w:style w:type="paragraph" w:styleId="CommentText">
    <w:name w:val="annotation text"/>
    <w:basedOn w:val="Normal"/>
    <w:link w:val="CommentTextChar"/>
    <w:uiPriority w:val="99"/>
    <w:unhideWhenUsed/>
    <w:rsid w:val="00832A3A"/>
    <w:pPr>
      <w:spacing w:line="240" w:lineRule="auto"/>
    </w:pPr>
    <w:rPr>
      <w:sz w:val="20"/>
      <w:szCs w:val="20"/>
    </w:rPr>
  </w:style>
  <w:style w:type="character" w:customStyle="1" w:styleId="CommentTextChar">
    <w:name w:val="Comment Text Char"/>
    <w:basedOn w:val="DefaultParagraphFont"/>
    <w:link w:val="CommentText"/>
    <w:uiPriority w:val="99"/>
    <w:rsid w:val="00832A3A"/>
    <w:rPr>
      <w:sz w:val="20"/>
      <w:szCs w:val="20"/>
    </w:rPr>
  </w:style>
  <w:style w:type="paragraph" w:styleId="CommentSubject">
    <w:name w:val="annotation subject"/>
    <w:basedOn w:val="CommentText"/>
    <w:next w:val="CommentText"/>
    <w:link w:val="CommentSubjectChar"/>
    <w:uiPriority w:val="99"/>
    <w:semiHidden/>
    <w:unhideWhenUsed/>
    <w:rsid w:val="00832A3A"/>
    <w:rPr>
      <w:b/>
      <w:bCs/>
    </w:rPr>
  </w:style>
  <w:style w:type="character" w:customStyle="1" w:styleId="CommentSubjectChar">
    <w:name w:val="Comment Subject Char"/>
    <w:basedOn w:val="CommentTextChar"/>
    <w:link w:val="CommentSubject"/>
    <w:uiPriority w:val="99"/>
    <w:semiHidden/>
    <w:rsid w:val="00832A3A"/>
    <w:rPr>
      <w:b/>
      <w:bCs/>
      <w:sz w:val="20"/>
      <w:szCs w:val="20"/>
    </w:rPr>
  </w:style>
  <w:style w:type="paragraph" w:styleId="BalloonText">
    <w:name w:val="Balloon Text"/>
    <w:basedOn w:val="Normal"/>
    <w:link w:val="BalloonTextChar"/>
    <w:uiPriority w:val="99"/>
    <w:semiHidden/>
    <w:unhideWhenUsed/>
    <w:rsid w:val="00832A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A3A"/>
    <w:rPr>
      <w:rFonts w:ascii="Segoe UI" w:hAnsi="Segoe UI" w:cs="Segoe UI"/>
      <w:sz w:val="18"/>
      <w:szCs w:val="18"/>
    </w:rPr>
  </w:style>
  <w:style w:type="table" w:styleId="TableGrid">
    <w:name w:val="Table Grid"/>
    <w:basedOn w:val="TableNormal"/>
    <w:uiPriority w:val="59"/>
    <w:rsid w:val="00AD440D"/>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9E1CBF"/>
    <w:pPr>
      <w:spacing w:before="120" w:after="120" w:line="240" w:lineRule="auto"/>
    </w:pPr>
    <w:rPr>
      <w:sz w:val="20"/>
    </w:rPr>
  </w:style>
  <w:style w:type="character" w:customStyle="1" w:styleId="BodyTextChar">
    <w:name w:val="Body Text Char"/>
    <w:basedOn w:val="DefaultParagraphFont"/>
    <w:link w:val="BodyText"/>
    <w:rsid w:val="009E1CBF"/>
    <w:rPr>
      <w:sz w:val="20"/>
    </w:rPr>
  </w:style>
  <w:style w:type="table" w:customStyle="1" w:styleId="AEMO1">
    <w:name w:val="AEMO1"/>
    <w:basedOn w:val="TableNormal"/>
    <w:next w:val="TableGrid"/>
    <w:uiPriority w:val="59"/>
    <w:rsid w:val="009E1C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531007">
      <w:bodyDiv w:val="1"/>
      <w:marLeft w:val="0"/>
      <w:marRight w:val="0"/>
      <w:marTop w:val="0"/>
      <w:marBottom w:val="0"/>
      <w:divBdr>
        <w:top w:val="none" w:sz="0" w:space="0" w:color="auto"/>
        <w:left w:val="none" w:sz="0" w:space="0" w:color="auto"/>
        <w:bottom w:val="none" w:sz="0" w:space="0" w:color="auto"/>
        <w:right w:val="none" w:sz="0" w:space="0" w:color="auto"/>
      </w:divBdr>
    </w:div>
    <w:div w:id="1018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grcf@aemo.com.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SharedContentType xmlns="Microsoft.SharePoint.Taxonomy.ContentTypeSync" SourceId="409ac0fb-07cb-4169-8a26-def2760b5502" ContentTypeId="0x0101009BE89D58CAF0934CA32A20BCFFD353DC" PreviousValue="false"/>
</file>

<file path=customXml/item4.xml><?xml version="1.0" encoding="utf-8"?>
<ct:contentTypeSchema xmlns:ct="http://schemas.microsoft.com/office/2006/metadata/contentType" xmlns:ma="http://schemas.microsoft.com/office/2006/metadata/properties/metaAttributes" ct:_="" ma:_="" ma:contentTypeName="AEMODocument" ma:contentTypeID="0x0101009BE89D58CAF0934CA32A20BCFFD353DC002E509CDF2F60FD458719F2ADB07A3E4A" ma:contentTypeVersion="29" ma:contentTypeDescription="" ma:contentTypeScope="" ma:versionID="a406829a877a64717c069606c7990460">
  <xsd:schema xmlns:xsd="http://www.w3.org/2001/XMLSchema" xmlns:xs="http://www.w3.org/2001/XMLSchema" xmlns:p="http://schemas.microsoft.com/office/2006/metadata/properties" xmlns:ns2="a14523ce-dede-483e-883a-2d83261080bd" targetNamespace="http://schemas.microsoft.com/office/2006/metadata/properties" ma:root="true" ma:fieldsID="813e67f132bdff7d8b3c71328beb928f"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f2baf17d-91b1-421c-aaef-0c2c810bb868}" ma:internalName="TaxCatchAll" ma:showField="CatchAllData" ma:web="ec581fb2-efcd-419f-afca-68928b725d5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f2baf17d-91b1-421c-aaef-0c2c810bb868}" ma:internalName="TaxCatchAllLabel" ma:readOnly="true" ma:showField="CatchAllDataLabel" ma:web="ec581fb2-efcd-419f-afca-68928b725d50">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ma:readOnly="false">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6;#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readOnly="false"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Daniel McGowan</DisplayName>
        <AccountId>22</AccountId>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Project Record</TermName>
          <TermId>c6e997aa-0fc5-4f15-8a0d-d85f1359ae2e</TermId>
        </TermInfo>
      </Terms>
    </AEMODocumentTypeTaxHTField0>
    <AEMOKeywordsTaxHTField0 xmlns="a14523ce-dede-483e-883a-2d83261080bd">
      <Terms xmlns="http://schemas.microsoft.com/office/infopath/2007/PartnerControls">
        <TermInfo xmlns="http://schemas.microsoft.com/office/infopath/2007/PartnerControls">
          <TermName>Gas Retail System</TermName>
          <TermId>e93ffe04-29ae-4d13-8505-f43fa55ef4b3</TermId>
        </TermInfo>
      </Terms>
    </AEMOKeywordsTaxHTField0>
    <TaxCatchAll xmlns="a14523ce-dede-483e-883a-2d83261080bd">
      <Value>35</Value>
      <Value>10</Value>
    </TaxCatchAll>
    <AEMODescription xmlns="a14523ce-dede-483e-883a-2d83261080bd" xsi:nil="true"/>
    <_dlc_DocId xmlns="a14523ce-dede-483e-883a-2d83261080bd">RETAILMARKET-21-61188</_dlc_DocId>
    <_dlc_DocIdUrl xmlns="a14523ce-dede-483e-883a-2d83261080bd">
      <Url>http://sharedocs/sites/rmm/RetD/_layouts/15/DocIdRedir.aspx?ID=RETAILMARKET-21-61188</Url>
      <Description>RETAILMARKET-21-61188</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1809E-4D88-4353-9785-A3835C9E2231}">
  <ds:schemaRefs>
    <ds:schemaRef ds:uri="http://schemas.microsoft.com/sharepoint/events"/>
  </ds:schemaRefs>
</ds:datastoreItem>
</file>

<file path=customXml/itemProps2.xml><?xml version="1.0" encoding="utf-8"?>
<ds:datastoreItem xmlns:ds="http://schemas.openxmlformats.org/officeDocument/2006/customXml" ds:itemID="{4E401677-693D-405F-A3ED-E50DD3908201}">
  <ds:schemaRefs>
    <ds:schemaRef ds:uri="http://schemas.microsoft.com/office/2006/metadata/customXsn"/>
  </ds:schemaRefs>
</ds:datastoreItem>
</file>

<file path=customXml/itemProps3.xml><?xml version="1.0" encoding="utf-8"?>
<ds:datastoreItem xmlns:ds="http://schemas.openxmlformats.org/officeDocument/2006/customXml" ds:itemID="{41A86791-DC53-4F99-BF5D-DDDF72624BCE}">
  <ds:schemaRefs>
    <ds:schemaRef ds:uri="Microsoft.SharePoint.Taxonomy.ContentTypeSync"/>
  </ds:schemaRefs>
</ds:datastoreItem>
</file>

<file path=customXml/itemProps4.xml><?xml version="1.0" encoding="utf-8"?>
<ds:datastoreItem xmlns:ds="http://schemas.openxmlformats.org/officeDocument/2006/customXml" ds:itemID="{C9854FE4-0AAC-4ED7-8D5C-4599ECE93E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C73A6D-D6AA-4CC2-BBE2-511B38A7FB80}">
  <ds:schemaRefs>
    <ds:schemaRef ds:uri="http://schemas.microsoft.com/office/2006/metadata/properties"/>
    <ds:schemaRef ds:uri="http://schemas.microsoft.com/office/infopath/2007/PartnerControls"/>
    <ds:schemaRef ds:uri="a14523ce-dede-483e-883a-2d83261080bd"/>
  </ds:schemaRefs>
</ds:datastoreItem>
</file>

<file path=customXml/itemProps6.xml><?xml version="1.0" encoding="utf-8"?>
<ds:datastoreItem xmlns:ds="http://schemas.openxmlformats.org/officeDocument/2006/customXml" ds:itemID="{FEB442F2-1EE3-421F-9991-950F6D8F0DEE}">
  <ds:schemaRefs>
    <ds:schemaRef ds:uri="http://schemas.microsoft.com/sharepoint/v3/contenttype/forms"/>
  </ds:schemaRefs>
</ds:datastoreItem>
</file>

<file path=customXml/itemProps7.xml><?xml version="1.0" encoding="utf-8"?>
<ds:datastoreItem xmlns:ds="http://schemas.openxmlformats.org/officeDocument/2006/customXml" ds:itemID="{389B9F6B-E0D7-4F2E-99B7-571DC6292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PPC response template for IN011-20</vt:lpstr>
    </vt:vector>
  </TitlesOfParts>
  <Company>AEMO</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PPC response template for IN011-20</dc:title>
  <dc:creator>DMcgowan</dc:creator>
  <cp:lastModifiedBy>Jo Ashby</cp:lastModifiedBy>
  <cp:revision>2</cp:revision>
  <dcterms:created xsi:type="dcterms:W3CDTF">2020-08-18T02:15:00Z</dcterms:created>
  <dcterms:modified xsi:type="dcterms:W3CDTF">2020-08-18T02:15:00Z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0x0101009BE89D58CAF0934CA32A20BCFFD353DC002E509CDF2F60FD458719F2ADB07A3E4A</vt:lpwstr>
  </property>
  <property fmtid="{D5CDD505-2E9C-101B-9397-08002B2CF9AE}" pid="3" name="AEMODocumentType">
    <vt:lpwstr>10;#Project Record|c6e997aa-0fc5-4f15-8a0d-d85f1359ae2e</vt:lpwstr>
  </property>
  <property fmtid="{D5CDD505-2E9C-101B-9397-08002B2CF9AE}" pid="4" name="AEMOKeywords">
    <vt:lpwstr>35;#Gas Retail System|e93ffe04-29ae-4d13-8505-f43fa55ef4b3</vt:lpwstr>
  </property>
  <property fmtid="{D5CDD505-2E9C-101B-9397-08002B2CF9AE}" pid="5" name="_dlc_DocIdItemGuid">
    <vt:lpwstr>9d20388b-1fb4-4874-8d9e-7e3681106132</vt:lpwstr>
  </property>
</Properties>
</file>